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33A495" w14:textId="17732704" w:rsidR="00177BDE" w:rsidRDefault="00177BDE" w:rsidP="00177BDE">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Pr>
          <w:rFonts w:eastAsia="宋体"/>
          <w:sz w:val="22"/>
          <w:szCs w:val="22"/>
          <w:lang w:val="en-GB" w:eastAsia="zh-CN"/>
        </w:rPr>
        <w:t xml:space="preserve">3bis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93717B" w:rsidRPr="0093717B">
        <w:rPr>
          <w:rFonts w:eastAsia="宋体"/>
          <w:sz w:val="22"/>
          <w:szCs w:val="22"/>
          <w:lang w:eastAsia="zh-CN"/>
        </w:rPr>
        <w:t>R2-2309705</w:t>
      </w:r>
      <w:r w:rsidRPr="00331E65">
        <w:rPr>
          <w:rFonts w:eastAsia="宋体" w:hint="eastAsia"/>
          <w:sz w:val="22"/>
          <w:szCs w:val="22"/>
          <w:lang w:val="en-GB" w:eastAsia="zh-CN"/>
        </w:rPr>
        <w:t xml:space="preserve"> </w:t>
      </w:r>
      <w:r>
        <w:rPr>
          <w:rFonts w:eastAsiaTheme="minorEastAsia" w:hint="eastAsia"/>
          <w:sz w:val="22"/>
          <w:szCs w:val="22"/>
          <w:lang w:val="en-GB" w:eastAsia="zh-CN"/>
        </w:rPr>
        <w:t xml:space="preserve">                                         </w:t>
      </w:r>
    </w:p>
    <w:p w14:paraId="3D3076A6" w14:textId="723DC3B1" w:rsidR="00C040DA" w:rsidRPr="00E81DE9" w:rsidRDefault="00177BDE" w:rsidP="00177BDE">
      <w:pPr>
        <w:pStyle w:val="a5"/>
        <w:rPr>
          <w:rFonts w:eastAsiaTheme="minorEastAsia"/>
          <w:sz w:val="22"/>
          <w:szCs w:val="22"/>
          <w:lang w:val="en-GB" w:eastAsia="zh-CN"/>
        </w:rPr>
      </w:pPr>
      <w:r>
        <w:rPr>
          <w:rFonts w:eastAsiaTheme="minorEastAsia"/>
          <w:sz w:val="22"/>
          <w:szCs w:val="22"/>
          <w:lang w:val="en-GB" w:eastAsia="zh-CN"/>
        </w:rPr>
        <w:t>Xiamen, China, 9 – 13 October</w:t>
      </w:r>
      <w:r>
        <w:rPr>
          <w:rFonts w:eastAsiaTheme="minorEastAsia" w:hint="eastAsia"/>
          <w:sz w:val="22"/>
          <w:szCs w:val="22"/>
          <w:lang w:val="en-GB" w:eastAsia="zh-CN"/>
        </w:rPr>
        <w:t>,</w:t>
      </w:r>
      <w:r>
        <w:rPr>
          <w:rFonts w:eastAsiaTheme="minorEastAsia"/>
          <w:sz w:val="22"/>
          <w:szCs w:val="22"/>
          <w:lang w:val="en-GB" w:eastAsia="zh-CN"/>
        </w:rPr>
        <w:t xml:space="preserve"> 202</w:t>
      </w:r>
      <w:r>
        <w:rPr>
          <w:rFonts w:eastAsiaTheme="minorEastAsia" w:hint="eastAsia"/>
          <w:sz w:val="22"/>
          <w:szCs w:val="22"/>
          <w:lang w:val="en-GB" w:eastAsia="zh-CN"/>
        </w:rPr>
        <w:t>3</w:t>
      </w:r>
    </w:p>
    <w:p w14:paraId="3AB5D3D3" w14:textId="77777777" w:rsidR="00DB3888" w:rsidRPr="004E24B9" w:rsidRDefault="00DB3888" w:rsidP="00DB3888">
      <w:pPr>
        <w:pStyle w:val="a5"/>
        <w:rPr>
          <w:sz w:val="22"/>
          <w:szCs w:val="22"/>
          <w:lang w:val="en-GB"/>
        </w:rPr>
      </w:pPr>
    </w:p>
    <w:p w14:paraId="6C8C1659" w14:textId="77777777" w:rsidR="00DB3888" w:rsidRPr="001D376B" w:rsidRDefault="00DB3888" w:rsidP="00DB3888">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Pr>
          <w:rFonts w:eastAsia="宋体" w:cs="Arial"/>
          <w:sz w:val="22"/>
          <w:szCs w:val="22"/>
          <w:lang w:eastAsia="zh-CN"/>
        </w:rPr>
        <w:t>CATT</w:t>
      </w:r>
    </w:p>
    <w:p w14:paraId="55424639" w14:textId="2156CFB2" w:rsidR="00DB3888" w:rsidRPr="001D376B" w:rsidRDefault="00DB3888" w:rsidP="00DB3888">
      <w:pPr>
        <w:pStyle w:val="a5"/>
        <w:tabs>
          <w:tab w:val="clear" w:pos="4536"/>
          <w:tab w:val="left" w:pos="1800"/>
        </w:tabs>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177BDE">
        <w:rPr>
          <w:rFonts w:eastAsiaTheme="minorEastAsia" w:cs="Arial"/>
          <w:sz w:val="22"/>
          <w:szCs w:val="22"/>
          <w:lang w:eastAsia="zh-CN"/>
        </w:rPr>
        <w:t>Leftover issues on DRX enhancements</w:t>
      </w:r>
    </w:p>
    <w:p w14:paraId="6A8CD624" w14:textId="09E6872D" w:rsidR="00DB3888" w:rsidRPr="001D376B" w:rsidRDefault="00DB3888" w:rsidP="00DB3888">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Pr>
          <w:rFonts w:eastAsiaTheme="minorEastAsia" w:cs="Arial" w:hint="eastAsia"/>
          <w:sz w:val="22"/>
          <w:szCs w:val="22"/>
          <w:lang w:eastAsia="zh-CN"/>
        </w:rPr>
        <w:t>7</w:t>
      </w:r>
      <w:r w:rsidRPr="001D376B">
        <w:rPr>
          <w:rFonts w:cs="Arial"/>
          <w:sz w:val="22"/>
          <w:szCs w:val="22"/>
        </w:rPr>
        <w:t>.</w:t>
      </w:r>
      <w:r w:rsidR="000E7FB5">
        <w:rPr>
          <w:rFonts w:eastAsiaTheme="minorEastAsia" w:cs="Arial"/>
          <w:sz w:val="22"/>
          <w:szCs w:val="22"/>
          <w:lang w:eastAsia="zh-CN"/>
        </w:rPr>
        <w:t>5</w:t>
      </w:r>
      <w:r>
        <w:rPr>
          <w:rFonts w:eastAsiaTheme="minorEastAsia" w:cs="Arial" w:hint="eastAsia"/>
          <w:sz w:val="22"/>
          <w:szCs w:val="22"/>
          <w:lang w:eastAsia="zh-CN"/>
        </w:rPr>
        <w:t>.</w:t>
      </w:r>
      <w:r w:rsidR="000E7FB5">
        <w:rPr>
          <w:rFonts w:eastAsiaTheme="minorEastAsia" w:cs="Arial"/>
          <w:sz w:val="22"/>
          <w:szCs w:val="22"/>
          <w:lang w:eastAsia="zh-CN"/>
        </w:rPr>
        <w:t>3</w:t>
      </w:r>
    </w:p>
    <w:p w14:paraId="38001053" w14:textId="77777777" w:rsidR="00DB3888" w:rsidRPr="001D376B" w:rsidRDefault="00DB3888" w:rsidP="00DB3888">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43D7DB8A" w14:textId="18203451" w:rsidR="00B1009C" w:rsidRPr="00906674" w:rsidRDefault="00177BDE" w:rsidP="00BD4F40">
      <w:pPr>
        <w:pStyle w:val="a1"/>
        <w:spacing w:before="120"/>
        <w:rPr>
          <w:rFonts w:eastAsiaTheme="minorEastAsia"/>
          <w:lang w:eastAsia="zh-CN"/>
        </w:rPr>
      </w:pPr>
      <w:bookmarkStart w:id="4" w:name="OLE_LINK1"/>
      <w:bookmarkStart w:id="5" w:name="OLE_LINK2"/>
      <w:r>
        <w:rPr>
          <w:rFonts w:eastAsia="Arial Unicode MS" w:hint="eastAsia"/>
          <w:lang w:eastAsia="zh-CN"/>
        </w:rPr>
        <w:t>After</w:t>
      </w:r>
      <w:r>
        <w:rPr>
          <w:rFonts w:eastAsia="Arial Unicode MS"/>
          <w:lang w:eastAsia="zh-CN"/>
        </w:rPr>
        <w:t xml:space="preserve"> RAN2#123 meeting, there are three leftover open issues on DRX</w:t>
      </w:r>
      <w:r w:rsidR="00581AD7">
        <w:rPr>
          <w:rFonts w:eastAsia="Arial Unicode MS"/>
          <w:lang w:eastAsia="zh-CN"/>
        </w:rPr>
        <w:t xml:space="preserve"> enhancements. </w:t>
      </w:r>
      <w:r>
        <w:rPr>
          <w:rFonts w:eastAsia="Arial Unicode MS" w:hint="eastAsia"/>
          <w:lang w:eastAsia="zh-CN"/>
        </w:rPr>
        <w:t xml:space="preserve">In this </w:t>
      </w:r>
      <w:r w:rsidR="00581AD7">
        <w:rPr>
          <w:rFonts w:eastAsia="Arial Unicode MS"/>
          <w:lang w:eastAsia="zh-CN"/>
        </w:rPr>
        <w:t>contribution</w:t>
      </w:r>
      <w:r>
        <w:rPr>
          <w:rFonts w:eastAsia="Arial Unicode MS" w:hint="eastAsia"/>
          <w:lang w:eastAsia="zh-CN"/>
        </w:rPr>
        <w:t xml:space="preserve">, we </w:t>
      </w:r>
      <w:r w:rsidR="00581AD7">
        <w:rPr>
          <w:rFonts w:eastAsiaTheme="minorEastAsia"/>
          <w:lang w:eastAsia="zh-CN"/>
        </w:rPr>
        <w:t>address these leftover issues</w:t>
      </w:r>
      <w:r>
        <w:rPr>
          <w:rFonts w:eastAsia="Arial Unicode MS" w:hint="eastAsia"/>
          <w:lang w:eastAsia="zh-CN"/>
        </w:rPr>
        <w:t>.</w:t>
      </w:r>
      <w:bookmarkEnd w:id="4"/>
      <w:bookmarkEnd w:id="5"/>
    </w:p>
    <w:p w14:paraId="0674BA69" w14:textId="435F19E6" w:rsidR="00A36CF4" w:rsidRPr="00DC12AE" w:rsidRDefault="006025C9" w:rsidP="00E3742E">
      <w:pPr>
        <w:pStyle w:val="1"/>
        <w:jc w:val="both"/>
        <w:rPr>
          <w:b w:val="0"/>
          <w:szCs w:val="28"/>
        </w:rPr>
      </w:pPr>
      <w:r w:rsidRPr="00DC12AE">
        <w:rPr>
          <w:b w:val="0"/>
          <w:szCs w:val="28"/>
        </w:rPr>
        <w:t>Discussion</w:t>
      </w:r>
      <w:bookmarkStart w:id="6" w:name="OLE_LINK24"/>
      <w:bookmarkStart w:id="7" w:name="OLE_LINK25"/>
    </w:p>
    <w:p w14:paraId="1DA42CFD" w14:textId="666496E8" w:rsidR="002B0AAF" w:rsidRPr="00774E57" w:rsidRDefault="00C46184" w:rsidP="002B0AAF">
      <w:pPr>
        <w:pStyle w:val="20"/>
        <w:spacing w:after="180"/>
        <w:rPr>
          <w:rFonts w:eastAsia="宋体"/>
          <w:b w:val="0"/>
          <w:sz w:val="24"/>
          <w:szCs w:val="26"/>
        </w:rPr>
      </w:pPr>
      <w:bookmarkStart w:id="8" w:name="_Ref131489833"/>
      <w:bookmarkEnd w:id="6"/>
      <w:bookmarkEnd w:id="7"/>
      <w:r>
        <w:rPr>
          <w:rFonts w:eastAsia="宋体" w:hint="eastAsia"/>
          <w:b w:val="0"/>
          <w:sz w:val="24"/>
          <w:szCs w:val="26"/>
        </w:rPr>
        <w:t>2.</w:t>
      </w:r>
      <w:r w:rsidR="006C2D90">
        <w:rPr>
          <w:rFonts w:eastAsia="宋体" w:hint="eastAsia"/>
          <w:b w:val="0"/>
          <w:sz w:val="24"/>
          <w:szCs w:val="26"/>
        </w:rPr>
        <w:t>1</w:t>
      </w:r>
      <w:r w:rsidR="003731DC">
        <w:rPr>
          <w:rFonts w:eastAsia="宋体" w:hint="eastAsia"/>
          <w:b w:val="0"/>
          <w:sz w:val="24"/>
          <w:szCs w:val="26"/>
        </w:rPr>
        <w:tab/>
      </w:r>
      <w:r w:rsidR="00581AD7">
        <w:rPr>
          <w:rFonts w:eastAsia="宋体"/>
          <w:b w:val="0"/>
          <w:sz w:val="24"/>
          <w:szCs w:val="26"/>
        </w:rPr>
        <w:t>Short and long DRX cycles</w:t>
      </w:r>
      <w:r w:rsidR="002C557A">
        <w:rPr>
          <w:rFonts w:eastAsia="宋体" w:hint="eastAsia"/>
          <w:b w:val="0"/>
          <w:sz w:val="24"/>
          <w:szCs w:val="26"/>
        </w:rPr>
        <w:t xml:space="preserve"> </w:t>
      </w:r>
      <w:bookmarkEnd w:id="8"/>
    </w:p>
    <w:p w14:paraId="7D51DCCD" w14:textId="785958C0" w:rsidR="00F61CBF" w:rsidRDefault="005979C0" w:rsidP="00542A8C">
      <w:pPr>
        <w:pStyle w:val="aa"/>
        <w:spacing w:after="120"/>
        <w:jc w:val="both"/>
        <w:rPr>
          <w:rFonts w:eastAsiaTheme="minorEastAsia"/>
          <w:bCs/>
          <w:lang w:eastAsia="zh-CN"/>
        </w:rPr>
      </w:pPr>
      <w:r w:rsidRPr="005979C0">
        <w:rPr>
          <w:rFonts w:eastAsiaTheme="minorEastAsia"/>
          <w:bCs/>
          <w:lang w:eastAsia="zh-CN"/>
        </w:rPr>
        <w:t xml:space="preserve">It </w:t>
      </w:r>
      <w:r>
        <w:rPr>
          <w:rFonts w:eastAsiaTheme="minorEastAsia"/>
          <w:bCs/>
          <w:lang w:eastAsia="zh-CN"/>
        </w:rPr>
        <w:t xml:space="preserve">is FFS </w:t>
      </w:r>
      <w:r w:rsidR="00861F92">
        <w:rPr>
          <w:rFonts w:eastAsiaTheme="minorEastAsia"/>
          <w:bCs/>
          <w:lang w:eastAsia="zh-CN"/>
        </w:rPr>
        <w:t>w</w:t>
      </w:r>
      <w:r w:rsidRPr="005979C0">
        <w:rPr>
          <w:rFonts w:eastAsiaTheme="minorEastAsia"/>
          <w:bCs/>
          <w:lang w:eastAsia="zh-CN"/>
        </w:rPr>
        <w:t>hether non-integer DRX cycles can be configured for both short and long DRX cycles or only one of them</w:t>
      </w:r>
      <w:r w:rsidR="00861F92">
        <w:rPr>
          <w:rFonts w:eastAsiaTheme="minorEastAsia"/>
          <w:bCs/>
          <w:lang w:eastAsia="zh-CN"/>
        </w:rPr>
        <w:t xml:space="preserve">. </w:t>
      </w:r>
      <w:r w:rsidR="00B27891">
        <w:rPr>
          <w:rFonts w:eastAsiaTheme="minorEastAsia"/>
          <w:bCs/>
          <w:lang w:eastAsia="zh-CN"/>
        </w:rPr>
        <w:t>Currently, t</w:t>
      </w:r>
      <w:r w:rsidR="00B27891" w:rsidRPr="00B27891">
        <w:rPr>
          <w:rFonts w:eastAsiaTheme="minorEastAsia"/>
          <w:bCs/>
          <w:lang w:eastAsia="zh-CN"/>
        </w:rPr>
        <w:t xml:space="preserve">he configured </w:t>
      </w:r>
      <w:r w:rsidR="0010022C">
        <w:rPr>
          <w:rFonts w:eastAsiaTheme="minorEastAsia" w:hint="eastAsia"/>
          <w:bCs/>
          <w:lang w:eastAsia="zh-CN"/>
        </w:rPr>
        <w:t>l</w:t>
      </w:r>
      <w:r w:rsidR="00B27891" w:rsidRPr="00B27891">
        <w:rPr>
          <w:rFonts w:eastAsiaTheme="minorEastAsia"/>
          <w:bCs/>
          <w:lang w:eastAsia="zh-CN"/>
        </w:rPr>
        <w:t xml:space="preserve">ong DRX cycle must be a multiple of the </w:t>
      </w:r>
      <w:r w:rsidR="0010022C">
        <w:rPr>
          <w:rFonts w:eastAsiaTheme="minorEastAsia" w:hint="eastAsia"/>
          <w:bCs/>
          <w:lang w:eastAsia="zh-CN"/>
        </w:rPr>
        <w:t>s</w:t>
      </w:r>
      <w:r w:rsidR="00B27891" w:rsidRPr="00B27891">
        <w:rPr>
          <w:rFonts w:eastAsiaTheme="minorEastAsia"/>
          <w:bCs/>
          <w:lang w:eastAsia="zh-CN"/>
        </w:rPr>
        <w:t xml:space="preserve">hort DRX cycle. </w:t>
      </w:r>
      <w:r w:rsidR="00F61CBF" w:rsidRPr="00721B06">
        <w:rPr>
          <w:szCs w:val="20"/>
        </w:rPr>
        <w:t xml:space="preserve">According to TR 38.835 </w:t>
      </w:r>
      <w:r w:rsidR="00F61CBF">
        <w:rPr>
          <w:szCs w:val="20"/>
        </w:rPr>
        <w:fldChar w:fldCharType="begin"/>
      </w:r>
      <w:r w:rsidR="00F61CBF">
        <w:rPr>
          <w:szCs w:val="20"/>
        </w:rPr>
        <w:instrText xml:space="preserve"> REF _Ref130640320 \r \h </w:instrText>
      </w:r>
      <w:r w:rsidR="00F61CBF">
        <w:rPr>
          <w:szCs w:val="20"/>
        </w:rPr>
      </w:r>
      <w:r w:rsidR="00F61CBF">
        <w:rPr>
          <w:szCs w:val="20"/>
        </w:rPr>
        <w:fldChar w:fldCharType="separate"/>
      </w:r>
      <w:r w:rsidR="00F61CBF">
        <w:rPr>
          <w:szCs w:val="20"/>
        </w:rPr>
        <w:t>[1]</w:t>
      </w:r>
      <w:r w:rsidR="00F61CBF">
        <w:rPr>
          <w:szCs w:val="20"/>
        </w:rPr>
        <w:fldChar w:fldCharType="end"/>
      </w:r>
      <w:r w:rsidR="00F61CBF" w:rsidRPr="00721B06">
        <w:rPr>
          <w:szCs w:val="20"/>
        </w:rPr>
        <w:t>, when XR cycle is not an integer, there are 7 kinds of frame rate, 15,</w:t>
      </w:r>
      <w:r w:rsidR="00F61CBF">
        <w:rPr>
          <w:rFonts w:hint="eastAsia"/>
          <w:szCs w:val="20"/>
        </w:rPr>
        <w:t xml:space="preserve"> </w:t>
      </w:r>
      <w:r w:rsidR="00F61CBF" w:rsidRPr="00721B06">
        <w:rPr>
          <w:szCs w:val="20"/>
        </w:rPr>
        <w:t>30,</w:t>
      </w:r>
      <w:r w:rsidR="00F61CBF">
        <w:rPr>
          <w:rFonts w:hint="eastAsia"/>
          <w:szCs w:val="20"/>
        </w:rPr>
        <w:t xml:space="preserve"> </w:t>
      </w:r>
      <w:r w:rsidR="00F61CBF" w:rsidRPr="00721B06">
        <w:rPr>
          <w:szCs w:val="20"/>
        </w:rPr>
        <w:t>45,</w:t>
      </w:r>
      <w:r w:rsidR="00F61CBF">
        <w:rPr>
          <w:rFonts w:hint="eastAsia"/>
          <w:szCs w:val="20"/>
        </w:rPr>
        <w:t xml:space="preserve"> </w:t>
      </w:r>
      <w:r w:rsidR="00F61CBF" w:rsidRPr="00721B06">
        <w:rPr>
          <w:szCs w:val="20"/>
        </w:rPr>
        <w:t>60,</w:t>
      </w:r>
      <w:r w:rsidR="00F61CBF">
        <w:rPr>
          <w:rFonts w:hint="eastAsia"/>
          <w:szCs w:val="20"/>
        </w:rPr>
        <w:t xml:space="preserve"> </w:t>
      </w:r>
      <w:r w:rsidR="00F61CBF" w:rsidRPr="00721B06">
        <w:rPr>
          <w:szCs w:val="20"/>
        </w:rPr>
        <w:t>72,</w:t>
      </w:r>
      <w:r w:rsidR="00F61CBF">
        <w:rPr>
          <w:rFonts w:hint="eastAsia"/>
          <w:szCs w:val="20"/>
        </w:rPr>
        <w:t xml:space="preserve"> </w:t>
      </w:r>
      <w:r w:rsidR="00F61CBF" w:rsidRPr="00721B06">
        <w:rPr>
          <w:szCs w:val="20"/>
        </w:rPr>
        <w:t>90,</w:t>
      </w:r>
      <w:r w:rsidR="00F61CBF">
        <w:rPr>
          <w:rFonts w:hint="eastAsia"/>
          <w:szCs w:val="20"/>
        </w:rPr>
        <w:t xml:space="preserve"> </w:t>
      </w:r>
      <w:r w:rsidR="00F61CBF" w:rsidRPr="00721B06">
        <w:rPr>
          <w:szCs w:val="20"/>
        </w:rPr>
        <w:t xml:space="preserve">120 </w:t>
      </w:r>
      <w:r w:rsidR="00F61CBF" w:rsidRPr="00721B06">
        <w:rPr>
          <w:rFonts w:hint="eastAsia"/>
          <w:szCs w:val="20"/>
        </w:rPr>
        <w:t>fps</w:t>
      </w:r>
      <w:r w:rsidR="00B27891">
        <w:rPr>
          <w:szCs w:val="20"/>
        </w:rPr>
        <w:t xml:space="preserve">. With these new 7 cycles, there are several possible combinations that can be configured for long DRX cycle and short DRX cycle to </w:t>
      </w:r>
      <w:r w:rsidR="0010022C">
        <w:rPr>
          <w:rFonts w:eastAsiaTheme="minorEastAsia" w:hint="eastAsia"/>
          <w:szCs w:val="20"/>
          <w:lang w:eastAsia="zh-CN"/>
        </w:rPr>
        <w:t>meet</w:t>
      </w:r>
      <w:r w:rsidR="00B27891">
        <w:rPr>
          <w:szCs w:val="20"/>
        </w:rPr>
        <w:t xml:space="preserve"> the principle. </w:t>
      </w:r>
      <w:r w:rsidR="00B27891">
        <w:rPr>
          <w:rFonts w:eastAsiaTheme="minorEastAsia"/>
          <w:bCs/>
          <w:lang w:eastAsia="zh-CN"/>
        </w:rPr>
        <w:t xml:space="preserve">And it is flexible to </w:t>
      </w:r>
      <w:r w:rsidR="00B27891" w:rsidRPr="00861F92">
        <w:rPr>
          <w:rFonts w:eastAsiaTheme="minorEastAsia"/>
          <w:bCs/>
          <w:lang w:eastAsia="zh-CN"/>
        </w:rPr>
        <w:t>support short DRX expressed in rational number if long DRX is expressed in rational number.</w:t>
      </w:r>
    </w:p>
    <w:p w14:paraId="40DF1113" w14:textId="57CD5A15" w:rsidR="007E1444" w:rsidRPr="0010022C" w:rsidRDefault="007E1444" w:rsidP="00542A8C">
      <w:pPr>
        <w:pStyle w:val="aa"/>
        <w:spacing w:after="120"/>
        <w:jc w:val="both"/>
        <w:rPr>
          <w:rFonts w:eastAsiaTheme="minorEastAsia"/>
          <w:b/>
          <w:bCs/>
          <w:lang w:eastAsia="zh-CN"/>
        </w:rPr>
      </w:pPr>
      <w:r w:rsidRPr="0010022C">
        <w:rPr>
          <w:rFonts w:eastAsiaTheme="minorEastAsia" w:hint="eastAsia"/>
          <w:b/>
          <w:bCs/>
          <w:lang w:eastAsia="zh-CN"/>
        </w:rPr>
        <w:t>P</w:t>
      </w:r>
      <w:r w:rsidRPr="0010022C">
        <w:rPr>
          <w:rFonts w:eastAsiaTheme="minorEastAsia"/>
          <w:b/>
          <w:bCs/>
          <w:lang w:eastAsia="zh-CN"/>
        </w:rPr>
        <w:t>roposal 1: Non-integer DRX cycles can be configured for both short and long DRX cycles.</w:t>
      </w:r>
    </w:p>
    <w:p w14:paraId="05F6C669" w14:textId="6C0316FD" w:rsidR="007E1444" w:rsidRPr="00272E66" w:rsidRDefault="00B27891" w:rsidP="00542A8C">
      <w:pPr>
        <w:pStyle w:val="aa"/>
        <w:spacing w:after="120"/>
        <w:jc w:val="both"/>
        <w:rPr>
          <w:rFonts w:eastAsiaTheme="minorEastAsia"/>
          <w:szCs w:val="20"/>
          <w:lang w:eastAsia="zh-CN"/>
        </w:rPr>
      </w:pPr>
      <w:r>
        <w:rPr>
          <w:rFonts w:eastAsiaTheme="minorEastAsia" w:hint="eastAsia"/>
          <w:bCs/>
          <w:lang w:eastAsia="zh-CN"/>
        </w:rPr>
        <w:t>A</w:t>
      </w:r>
      <w:r>
        <w:rPr>
          <w:rFonts w:eastAsiaTheme="minorEastAsia"/>
          <w:bCs/>
          <w:lang w:eastAsia="zh-CN"/>
        </w:rPr>
        <w:t xml:space="preserve">s mentioned above, </w:t>
      </w:r>
      <w:r w:rsidRPr="00721B06">
        <w:rPr>
          <w:szCs w:val="20"/>
        </w:rPr>
        <w:t>when XR cycle is not an integer, there are 7 kinds of frame rate, 15,</w:t>
      </w:r>
      <w:r>
        <w:rPr>
          <w:rFonts w:hint="eastAsia"/>
          <w:szCs w:val="20"/>
        </w:rPr>
        <w:t xml:space="preserve"> </w:t>
      </w:r>
      <w:r w:rsidRPr="00721B06">
        <w:rPr>
          <w:szCs w:val="20"/>
        </w:rPr>
        <w:t>30,</w:t>
      </w:r>
      <w:r>
        <w:rPr>
          <w:rFonts w:hint="eastAsia"/>
          <w:szCs w:val="20"/>
        </w:rPr>
        <w:t xml:space="preserve"> </w:t>
      </w:r>
      <w:r w:rsidRPr="00721B06">
        <w:rPr>
          <w:szCs w:val="20"/>
        </w:rPr>
        <w:t>45,</w:t>
      </w:r>
      <w:r>
        <w:rPr>
          <w:rFonts w:hint="eastAsia"/>
          <w:szCs w:val="20"/>
        </w:rPr>
        <w:t xml:space="preserve"> </w:t>
      </w:r>
      <w:r w:rsidRPr="00721B06">
        <w:rPr>
          <w:szCs w:val="20"/>
        </w:rPr>
        <w:t>60,</w:t>
      </w:r>
      <w:r>
        <w:rPr>
          <w:rFonts w:hint="eastAsia"/>
          <w:szCs w:val="20"/>
        </w:rPr>
        <w:t xml:space="preserve"> </w:t>
      </w:r>
      <w:r w:rsidRPr="00721B06">
        <w:rPr>
          <w:szCs w:val="20"/>
        </w:rPr>
        <w:t>72,</w:t>
      </w:r>
      <w:r>
        <w:rPr>
          <w:rFonts w:hint="eastAsia"/>
          <w:szCs w:val="20"/>
        </w:rPr>
        <w:t xml:space="preserve"> </w:t>
      </w:r>
      <w:r w:rsidRPr="00721B06">
        <w:rPr>
          <w:szCs w:val="20"/>
        </w:rPr>
        <w:t>90,</w:t>
      </w:r>
      <w:r>
        <w:rPr>
          <w:rFonts w:hint="eastAsia"/>
          <w:szCs w:val="20"/>
        </w:rPr>
        <w:t xml:space="preserve"> </w:t>
      </w:r>
      <w:r w:rsidRPr="00721B06">
        <w:rPr>
          <w:szCs w:val="20"/>
        </w:rPr>
        <w:t xml:space="preserve">120 </w:t>
      </w:r>
      <w:r w:rsidRPr="00721B06">
        <w:rPr>
          <w:rFonts w:hint="eastAsia"/>
          <w:szCs w:val="20"/>
        </w:rPr>
        <w:t>fps</w:t>
      </w:r>
      <w:r>
        <w:rPr>
          <w:szCs w:val="20"/>
        </w:rPr>
        <w:t xml:space="preserve"> corresponding to</w:t>
      </w:r>
      <w:r>
        <w:rPr>
          <w:rFonts w:hint="eastAsia"/>
          <w:szCs w:val="20"/>
        </w:rPr>
        <w:t xml:space="preserve"> </w:t>
      </w:r>
      <w:r w:rsidRPr="00721B06">
        <w:rPr>
          <w:szCs w:val="20"/>
        </w:rPr>
        <w:t>non</w:t>
      </w:r>
      <w:r>
        <w:rPr>
          <w:rFonts w:hint="eastAsia"/>
          <w:szCs w:val="20"/>
        </w:rPr>
        <w:t>-</w:t>
      </w:r>
      <w:r w:rsidRPr="00721B06">
        <w:rPr>
          <w:szCs w:val="20"/>
        </w:rPr>
        <w:t>integer cycle</w:t>
      </w:r>
      <w:r>
        <w:rPr>
          <w:szCs w:val="20"/>
        </w:rPr>
        <w:t>s</w:t>
      </w:r>
      <w:r w:rsidRPr="00721B06">
        <w:rPr>
          <w:szCs w:val="20"/>
        </w:rPr>
        <w:t xml:space="preserve"> </w:t>
      </w:r>
      <w:r>
        <w:rPr>
          <w:szCs w:val="20"/>
        </w:rPr>
        <w:t>of</w:t>
      </w:r>
      <w:r w:rsidRPr="00721B06">
        <w:rPr>
          <w:szCs w:val="20"/>
        </w:rPr>
        <w:t xml:space="preserve"> 66.66, 33.33, 22.22, 16.66, 13.88, 11.11, </w:t>
      </w:r>
      <w:r>
        <w:rPr>
          <w:szCs w:val="20"/>
        </w:rPr>
        <w:t xml:space="preserve">and </w:t>
      </w:r>
      <w:r w:rsidRPr="00721B06">
        <w:rPr>
          <w:szCs w:val="20"/>
        </w:rPr>
        <w:t xml:space="preserve">8.33 </w:t>
      </w:r>
      <w:proofErr w:type="spellStart"/>
      <w:r w:rsidRPr="00721B06">
        <w:rPr>
          <w:szCs w:val="20"/>
        </w:rPr>
        <w:t>ms</w:t>
      </w:r>
      <w:proofErr w:type="spellEnd"/>
      <w:r w:rsidR="00BA2A5E">
        <w:rPr>
          <w:rFonts w:eastAsiaTheme="minorEastAsia" w:hint="eastAsia"/>
          <w:szCs w:val="20"/>
          <w:lang w:eastAsia="zh-CN"/>
        </w:rPr>
        <w:t xml:space="preserve"> </w:t>
      </w:r>
      <w:r>
        <w:rPr>
          <w:szCs w:val="20"/>
        </w:rPr>
        <w:t>respectively</w:t>
      </w:r>
      <w:r w:rsidRPr="00721B06">
        <w:rPr>
          <w:szCs w:val="20"/>
        </w:rPr>
        <w:t>.</w:t>
      </w:r>
      <w:r w:rsidR="00030586">
        <w:rPr>
          <w:szCs w:val="20"/>
        </w:rPr>
        <w:t xml:space="preserve"> </w:t>
      </w:r>
      <w:r w:rsidR="00030586" w:rsidRPr="0003720B">
        <w:rPr>
          <w:szCs w:val="20"/>
        </w:rPr>
        <w:t xml:space="preserve">Therefore, </w:t>
      </w:r>
      <w:r w:rsidR="00030586">
        <w:rPr>
          <w:szCs w:val="20"/>
        </w:rPr>
        <w:t>to</w:t>
      </w:r>
      <w:r w:rsidR="00030586" w:rsidRPr="0003720B">
        <w:rPr>
          <w:szCs w:val="20"/>
        </w:rPr>
        <w:t xml:space="preserve"> </w:t>
      </w:r>
      <w:r w:rsidR="00030586">
        <w:rPr>
          <w:szCs w:val="20"/>
        </w:rPr>
        <w:t>support</w:t>
      </w:r>
      <w:r w:rsidR="00030586" w:rsidRPr="0003720B">
        <w:rPr>
          <w:szCs w:val="20"/>
        </w:rPr>
        <w:t xml:space="preserve"> the rational </w:t>
      </w:r>
      <w:r w:rsidR="00030586" w:rsidRPr="0003720B">
        <w:rPr>
          <w:rFonts w:hint="eastAsia"/>
          <w:szCs w:val="20"/>
        </w:rPr>
        <w:t>number</w:t>
      </w:r>
      <w:r w:rsidR="00030586">
        <w:rPr>
          <w:szCs w:val="20"/>
        </w:rPr>
        <w:t>s</w:t>
      </w:r>
      <w:r w:rsidR="00030586" w:rsidRPr="0003720B">
        <w:rPr>
          <w:rFonts w:hint="eastAsia"/>
          <w:szCs w:val="20"/>
        </w:rPr>
        <w:t xml:space="preserve"> </w:t>
      </w:r>
      <w:r w:rsidR="00030586">
        <w:rPr>
          <w:szCs w:val="20"/>
        </w:rPr>
        <w:t xml:space="preserve">for configuring </w:t>
      </w:r>
      <w:r w:rsidR="00272E66">
        <w:rPr>
          <w:rFonts w:eastAsiaTheme="minorEastAsia" w:hint="eastAsia"/>
          <w:szCs w:val="20"/>
          <w:lang w:eastAsia="zh-CN"/>
        </w:rPr>
        <w:t xml:space="preserve">long </w:t>
      </w:r>
      <w:r w:rsidR="00030586" w:rsidRPr="0003720B">
        <w:rPr>
          <w:szCs w:val="20"/>
        </w:rPr>
        <w:t xml:space="preserve">DRX </w:t>
      </w:r>
      <w:r w:rsidR="00030586" w:rsidRPr="0003720B">
        <w:rPr>
          <w:rFonts w:hint="eastAsia"/>
          <w:szCs w:val="20"/>
        </w:rPr>
        <w:t>cycle</w:t>
      </w:r>
      <w:r w:rsidR="00030586">
        <w:rPr>
          <w:szCs w:val="20"/>
        </w:rPr>
        <w:t>s,</w:t>
      </w:r>
      <w:r w:rsidR="00030586" w:rsidRPr="0003720B">
        <w:rPr>
          <w:szCs w:val="20"/>
        </w:rPr>
        <w:t xml:space="preserve"> </w:t>
      </w:r>
      <w:r w:rsidR="00030586">
        <w:rPr>
          <w:szCs w:val="20"/>
        </w:rPr>
        <w:t xml:space="preserve">at least those </w:t>
      </w:r>
      <w:r w:rsidR="00030586" w:rsidRPr="0003720B">
        <w:rPr>
          <w:rFonts w:hint="eastAsia"/>
          <w:szCs w:val="20"/>
        </w:rPr>
        <w:t>7</w:t>
      </w:r>
      <w:r w:rsidR="00030586" w:rsidRPr="0003720B">
        <w:rPr>
          <w:szCs w:val="20"/>
        </w:rPr>
        <w:t xml:space="preserve"> cases </w:t>
      </w:r>
      <w:r w:rsidR="00030586">
        <w:rPr>
          <w:szCs w:val="20"/>
        </w:rPr>
        <w:t>should be covered</w:t>
      </w:r>
      <w:r w:rsidR="00030586" w:rsidRPr="0003720B">
        <w:rPr>
          <w:szCs w:val="20"/>
        </w:rPr>
        <w:t>.</w:t>
      </w:r>
      <w:r w:rsidR="00272E66">
        <w:rPr>
          <w:rFonts w:eastAsiaTheme="minorEastAsia" w:hint="eastAsia"/>
          <w:szCs w:val="20"/>
          <w:lang w:eastAsia="zh-CN"/>
        </w:rPr>
        <w:t xml:space="preserve"> And for non-integer short DRX cycle, at least 90 and 120 fps should be covered considering that </w:t>
      </w:r>
      <w:r w:rsidR="00272E66">
        <w:rPr>
          <w:rFonts w:eastAsiaTheme="minorEastAsia"/>
          <w:bCs/>
          <w:lang w:eastAsia="zh-CN"/>
        </w:rPr>
        <w:t>t</w:t>
      </w:r>
      <w:r w:rsidR="00272E66" w:rsidRPr="00B27891">
        <w:rPr>
          <w:rFonts w:eastAsiaTheme="minorEastAsia"/>
          <w:bCs/>
          <w:lang w:eastAsia="zh-CN"/>
        </w:rPr>
        <w:t xml:space="preserve">he configured </w:t>
      </w:r>
      <w:r w:rsidR="00272E66">
        <w:rPr>
          <w:rFonts w:eastAsiaTheme="minorEastAsia" w:hint="eastAsia"/>
          <w:bCs/>
          <w:lang w:eastAsia="zh-CN"/>
        </w:rPr>
        <w:t>l</w:t>
      </w:r>
      <w:r w:rsidR="00272E66" w:rsidRPr="00B27891">
        <w:rPr>
          <w:rFonts w:eastAsiaTheme="minorEastAsia"/>
          <w:bCs/>
          <w:lang w:eastAsia="zh-CN"/>
        </w:rPr>
        <w:t xml:space="preserve">ong DRX cycle must be a multiple of the </w:t>
      </w:r>
      <w:r w:rsidR="00272E66">
        <w:rPr>
          <w:rFonts w:eastAsiaTheme="minorEastAsia" w:hint="eastAsia"/>
          <w:bCs/>
          <w:lang w:eastAsia="zh-CN"/>
        </w:rPr>
        <w:t>s</w:t>
      </w:r>
      <w:r w:rsidR="00272E66" w:rsidRPr="00B27891">
        <w:rPr>
          <w:rFonts w:eastAsiaTheme="minorEastAsia"/>
          <w:bCs/>
          <w:lang w:eastAsia="zh-CN"/>
        </w:rPr>
        <w:t>hort DRX cycle.</w:t>
      </w:r>
    </w:p>
    <w:p w14:paraId="0660D3C8" w14:textId="7661957F" w:rsidR="00030586" w:rsidRDefault="00030586" w:rsidP="00542A8C">
      <w:pPr>
        <w:pStyle w:val="aa"/>
        <w:spacing w:after="120"/>
        <w:jc w:val="both"/>
        <w:rPr>
          <w:rFonts w:eastAsiaTheme="minorEastAsia"/>
          <w:b/>
          <w:szCs w:val="20"/>
          <w:lang w:eastAsia="zh-CN"/>
        </w:rPr>
      </w:pPr>
      <w:r w:rsidRPr="0003720B">
        <w:rPr>
          <w:b/>
          <w:szCs w:val="20"/>
        </w:rPr>
        <w:t>P</w:t>
      </w:r>
      <w:r w:rsidRPr="0003720B">
        <w:rPr>
          <w:rFonts w:hint="eastAsia"/>
          <w:b/>
          <w:szCs w:val="20"/>
        </w:rPr>
        <w:t>roposal</w:t>
      </w:r>
      <w:r>
        <w:rPr>
          <w:b/>
          <w:szCs w:val="20"/>
        </w:rPr>
        <w:t xml:space="preserve"> 2</w:t>
      </w:r>
      <w:r>
        <w:rPr>
          <w:rFonts w:hint="eastAsia"/>
          <w:b/>
          <w:szCs w:val="20"/>
        </w:rPr>
        <w:t xml:space="preserve">: </w:t>
      </w:r>
      <w:r>
        <w:rPr>
          <w:b/>
          <w:szCs w:val="20"/>
        </w:rPr>
        <w:t xml:space="preserve">The new characterization of the </w:t>
      </w:r>
      <w:r w:rsidRPr="0003720B">
        <w:rPr>
          <w:b/>
          <w:szCs w:val="20"/>
        </w:rPr>
        <w:t xml:space="preserve">DRX </w:t>
      </w:r>
      <w:r w:rsidRPr="0003720B">
        <w:rPr>
          <w:rFonts w:hint="eastAsia"/>
          <w:b/>
          <w:szCs w:val="20"/>
        </w:rPr>
        <w:t>cycle</w:t>
      </w:r>
      <w:r w:rsidRPr="0003720B">
        <w:rPr>
          <w:b/>
          <w:szCs w:val="20"/>
        </w:rPr>
        <w:t xml:space="preserve"> </w:t>
      </w:r>
      <w:r>
        <w:rPr>
          <w:b/>
          <w:szCs w:val="20"/>
        </w:rPr>
        <w:t>parameter in</w:t>
      </w:r>
      <w:r w:rsidRPr="0003720B">
        <w:rPr>
          <w:b/>
          <w:szCs w:val="20"/>
        </w:rPr>
        <w:t xml:space="preserve"> rational </w:t>
      </w:r>
      <w:r w:rsidRPr="0003720B">
        <w:rPr>
          <w:rFonts w:hint="eastAsia"/>
          <w:b/>
          <w:szCs w:val="20"/>
        </w:rPr>
        <w:t xml:space="preserve">number </w:t>
      </w:r>
      <w:r>
        <w:rPr>
          <w:b/>
          <w:szCs w:val="20"/>
        </w:rPr>
        <w:t xml:space="preserve">should at least address the non-integer </w:t>
      </w:r>
      <w:r w:rsidR="00272E66">
        <w:rPr>
          <w:rFonts w:eastAsiaTheme="minorEastAsia" w:hint="eastAsia"/>
          <w:b/>
          <w:szCs w:val="20"/>
          <w:lang w:eastAsia="zh-CN"/>
        </w:rPr>
        <w:t>long DRX</w:t>
      </w:r>
      <w:r w:rsidR="00272E66">
        <w:rPr>
          <w:b/>
          <w:szCs w:val="20"/>
        </w:rPr>
        <w:t xml:space="preserve"> </w:t>
      </w:r>
      <w:r>
        <w:rPr>
          <w:b/>
          <w:szCs w:val="20"/>
        </w:rPr>
        <w:t xml:space="preserve">cycles corresponding to the burst rates of </w:t>
      </w:r>
      <w:r w:rsidRPr="00644853">
        <w:rPr>
          <w:b/>
          <w:szCs w:val="20"/>
        </w:rPr>
        <w:t>15, 30, 45, 60, 72, 90, 120 fps</w:t>
      </w:r>
      <w:r w:rsidRPr="0003720B">
        <w:rPr>
          <w:b/>
          <w:szCs w:val="20"/>
        </w:rPr>
        <w:t>.</w:t>
      </w:r>
    </w:p>
    <w:p w14:paraId="0368FE4A" w14:textId="4DE10E7A" w:rsidR="00272E66" w:rsidRPr="00272E66" w:rsidRDefault="00272E66" w:rsidP="00542A8C">
      <w:pPr>
        <w:pStyle w:val="aa"/>
        <w:spacing w:after="120"/>
        <w:jc w:val="both"/>
        <w:rPr>
          <w:rFonts w:eastAsiaTheme="minorEastAsia"/>
          <w:bCs/>
          <w:lang w:eastAsia="zh-CN"/>
        </w:rPr>
      </w:pPr>
      <w:r>
        <w:rPr>
          <w:rFonts w:eastAsiaTheme="minorEastAsia" w:hint="eastAsia"/>
          <w:b/>
          <w:szCs w:val="20"/>
          <w:lang w:eastAsia="zh-CN"/>
        </w:rPr>
        <w:t xml:space="preserve">Proposal 3: </w:t>
      </w:r>
      <w:r>
        <w:rPr>
          <w:b/>
          <w:szCs w:val="20"/>
        </w:rPr>
        <w:t xml:space="preserve">The new characterization of the </w:t>
      </w:r>
      <w:r w:rsidRPr="0003720B">
        <w:rPr>
          <w:b/>
          <w:szCs w:val="20"/>
        </w:rPr>
        <w:t xml:space="preserve">DRX </w:t>
      </w:r>
      <w:r w:rsidRPr="0003720B">
        <w:rPr>
          <w:rFonts w:hint="eastAsia"/>
          <w:b/>
          <w:szCs w:val="20"/>
        </w:rPr>
        <w:t>cycle</w:t>
      </w:r>
      <w:r w:rsidRPr="0003720B">
        <w:rPr>
          <w:b/>
          <w:szCs w:val="20"/>
        </w:rPr>
        <w:t xml:space="preserve"> </w:t>
      </w:r>
      <w:r>
        <w:rPr>
          <w:b/>
          <w:szCs w:val="20"/>
        </w:rPr>
        <w:t>parameter in</w:t>
      </w:r>
      <w:r w:rsidRPr="0003720B">
        <w:rPr>
          <w:b/>
          <w:szCs w:val="20"/>
        </w:rPr>
        <w:t xml:space="preserve"> rational </w:t>
      </w:r>
      <w:r w:rsidRPr="0003720B">
        <w:rPr>
          <w:rFonts w:hint="eastAsia"/>
          <w:b/>
          <w:szCs w:val="20"/>
        </w:rPr>
        <w:t xml:space="preserve">number </w:t>
      </w:r>
      <w:r>
        <w:rPr>
          <w:b/>
          <w:szCs w:val="20"/>
        </w:rPr>
        <w:t xml:space="preserve">should at least address the non-integer </w:t>
      </w:r>
      <w:r>
        <w:rPr>
          <w:rFonts w:eastAsiaTheme="minorEastAsia" w:hint="eastAsia"/>
          <w:b/>
          <w:szCs w:val="20"/>
          <w:lang w:eastAsia="zh-CN"/>
        </w:rPr>
        <w:t>short DRX</w:t>
      </w:r>
      <w:r>
        <w:rPr>
          <w:b/>
          <w:szCs w:val="20"/>
        </w:rPr>
        <w:t xml:space="preserve"> cycles corresponding to the burst rates of</w:t>
      </w:r>
      <w:r>
        <w:rPr>
          <w:rFonts w:eastAsiaTheme="minorEastAsia" w:hint="eastAsia"/>
          <w:b/>
          <w:szCs w:val="20"/>
          <w:lang w:eastAsia="zh-CN"/>
        </w:rPr>
        <w:t xml:space="preserve"> </w:t>
      </w:r>
      <w:r w:rsidRPr="00644853">
        <w:rPr>
          <w:b/>
          <w:szCs w:val="20"/>
        </w:rPr>
        <w:t>90</w:t>
      </w:r>
      <w:r>
        <w:rPr>
          <w:rFonts w:eastAsiaTheme="minorEastAsia" w:hint="eastAsia"/>
          <w:b/>
          <w:szCs w:val="20"/>
          <w:lang w:eastAsia="zh-CN"/>
        </w:rPr>
        <w:t xml:space="preserve"> and </w:t>
      </w:r>
      <w:r w:rsidRPr="00644853">
        <w:rPr>
          <w:b/>
          <w:szCs w:val="20"/>
        </w:rPr>
        <w:t>120 fps</w:t>
      </w:r>
      <w:r w:rsidRPr="0003720B">
        <w:rPr>
          <w:b/>
          <w:szCs w:val="20"/>
        </w:rPr>
        <w:t>.</w:t>
      </w:r>
    </w:p>
    <w:p w14:paraId="4E854EE2" w14:textId="77777777" w:rsidR="003634CA" w:rsidRDefault="003634CA" w:rsidP="00A02B4D">
      <w:pPr>
        <w:pStyle w:val="aa"/>
        <w:spacing w:after="120"/>
        <w:jc w:val="both"/>
        <w:rPr>
          <w:rFonts w:eastAsia="宋体"/>
          <w:szCs w:val="20"/>
          <w:lang w:eastAsia="zh-CN"/>
        </w:rPr>
      </w:pPr>
      <w:r w:rsidRPr="00030586">
        <w:rPr>
          <w:rFonts w:eastAsia="宋体"/>
          <w:szCs w:val="20"/>
          <w:lang w:eastAsia="zh-CN"/>
        </w:rPr>
        <w:t xml:space="preserve">In the current RRC </w:t>
      </w:r>
      <w:r>
        <w:rPr>
          <w:rFonts w:eastAsia="宋体" w:hint="eastAsia"/>
          <w:szCs w:val="20"/>
          <w:lang w:eastAsia="zh-CN"/>
        </w:rPr>
        <w:t>running CR</w:t>
      </w:r>
      <w:r w:rsidRPr="00030586">
        <w:rPr>
          <w:rFonts w:eastAsia="宋体"/>
          <w:szCs w:val="20"/>
          <w:lang w:eastAsia="zh-CN"/>
        </w:rPr>
        <w:t xml:space="preserve"> </w:t>
      </w:r>
      <w:r w:rsidRPr="00030586">
        <w:rPr>
          <w:rFonts w:eastAsia="宋体"/>
          <w:szCs w:val="20"/>
          <w:lang w:eastAsia="zh-CN"/>
        </w:rPr>
        <w:fldChar w:fldCharType="begin"/>
      </w:r>
      <w:r w:rsidRPr="00030586">
        <w:rPr>
          <w:rFonts w:eastAsia="宋体"/>
          <w:szCs w:val="20"/>
          <w:lang w:eastAsia="zh-CN"/>
        </w:rPr>
        <w:instrText xml:space="preserve"> REF _Ref141948279 \r \h </w:instrText>
      </w:r>
      <w:r w:rsidRPr="00030586">
        <w:rPr>
          <w:rFonts w:eastAsia="宋体"/>
          <w:szCs w:val="20"/>
          <w:lang w:eastAsia="zh-CN"/>
        </w:rPr>
      </w:r>
      <w:r w:rsidRPr="00030586">
        <w:rPr>
          <w:rFonts w:eastAsia="宋体"/>
          <w:szCs w:val="20"/>
          <w:lang w:eastAsia="zh-CN"/>
        </w:rPr>
        <w:fldChar w:fldCharType="separate"/>
      </w:r>
      <w:r>
        <w:rPr>
          <w:rFonts w:eastAsia="宋体"/>
          <w:szCs w:val="20"/>
          <w:lang w:eastAsia="zh-CN"/>
        </w:rPr>
        <w:t>[2]</w:t>
      </w:r>
      <w:r w:rsidRPr="00030586">
        <w:rPr>
          <w:rFonts w:eastAsia="宋体"/>
          <w:szCs w:val="20"/>
          <w:lang w:eastAsia="zh-CN"/>
        </w:rPr>
        <w:fldChar w:fldCharType="end"/>
      </w:r>
      <w:r>
        <w:rPr>
          <w:rFonts w:eastAsia="宋体" w:hint="eastAsia"/>
          <w:szCs w:val="20"/>
          <w:lang w:eastAsia="zh-CN"/>
        </w:rPr>
        <w:t>, a</w:t>
      </w:r>
      <w:r w:rsidRPr="00030586">
        <w:rPr>
          <w:rFonts w:eastAsia="宋体"/>
          <w:szCs w:val="20"/>
          <w:lang w:eastAsia="zh-CN"/>
        </w:rPr>
        <w:t xml:space="preserve"> new field needs to be introduced, </w:t>
      </w:r>
      <w:r w:rsidRPr="00030586">
        <w:rPr>
          <w:rFonts w:eastAsia="宋体" w:hint="eastAsia"/>
          <w:szCs w:val="20"/>
          <w:lang w:eastAsia="zh-CN"/>
        </w:rPr>
        <w:t>named</w:t>
      </w:r>
      <w:r w:rsidRPr="00030586">
        <w:rPr>
          <w:rFonts w:eastAsia="宋体" w:hint="eastAsia"/>
          <w:i/>
          <w:szCs w:val="20"/>
          <w:lang w:eastAsia="zh-CN"/>
        </w:rPr>
        <w:t xml:space="preserve"> </w:t>
      </w:r>
      <w:r w:rsidRPr="00030586">
        <w:rPr>
          <w:rFonts w:eastAsia="宋体"/>
          <w:i/>
          <w:szCs w:val="20"/>
          <w:lang w:eastAsia="zh-CN"/>
        </w:rPr>
        <w:t>drx-LongCycleStartOffset-r18</w:t>
      </w:r>
      <w:r w:rsidRPr="00030586">
        <w:rPr>
          <w:rFonts w:eastAsia="宋体"/>
          <w:szCs w:val="20"/>
          <w:lang w:eastAsia="zh-CN"/>
        </w:rPr>
        <w:t xml:space="preserve"> to allow configuring </w:t>
      </w:r>
      <w:r>
        <w:rPr>
          <w:rFonts w:eastAsia="宋体" w:hint="eastAsia"/>
          <w:szCs w:val="20"/>
          <w:lang w:eastAsia="zh-CN"/>
        </w:rPr>
        <w:t xml:space="preserve">long </w:t>
      </w:r>
      <w:r w:rsidRPr="00030586">
        <w:rPr>
          <w:rFonts w:eastAsia="宋体"/>
          <w:szCs w:val="20"/>
          <w:lang w:eastAsia="zh-CN"/>
        </w:rPr>
        <w:t xml:space="preserve">DRX periodicities. </w:t>
      </w:r>
      <w:r>
        <w:rPr>
          <w:rFonts w:eastAsia="宋体" w:hint="eastAsia"/>
          <w:szCs w:val="20"/>
          <w:lang w:eastAsia="zh-CN"/>
        </w:rPr>
        <w:t xml:space="preserve">It is FFS how to express the new long DRX cycles. </w:t>
      </w:r>
    </w:p>
    <w:p w14:paraId="2233B2BC" w14:textId="2D7CA942" w:rsidR="00030586" w:rsidRPr="00030586" w:rsidRDefault="003634CA" w:rsidP="00A02B4D">
      <w:pPr>
        <w:pStyle w:val="aa"/>
        <w:spacing w:after="120"/>
        <w:jc w:val="both"/>
        <w:rPr>
          <w:rFonts w:eastAsia="宋体"/>
          <w:szCs w:val="20"/>
          <w:lang w:eastAsia="zh-CN"/>
        </w:rPr>
      </w:pPr>
      <w:r>
        <w:rPr>
          <w:rFonts w:eastAsia="宋体" w:hint="eastAsia"/>
          <w:szCs w:val="20"/>
          <w:lang w:eastAsia="zh-CN"/>
        </w:rPr>
        <w:t>Currently,</w:t>
      </w:r>
      <w:r w:rsidR="00030586" w:rsidRPr="00030586">
        <w:rPr>
          <w:rFonts w:eastAsia="宋体"/>
          <w:szCs w:val="20"/>
          <w:lang w:eastAsia="zh-CN"/>
        </w:rPr>
        <w:t xml:space="preserve"> </w:t>
      </w:r>
      <w:proofErr w:type="spellStart"/>
      <w:r w:rsidR="00030586" w:rsidRPr="00030586">
        <w:rPr>
          <w:rFonts w:eastAsia="宋体"/>
          <w:i/>
          <w:szCs w:val="20"/>
          <w:lang w:eastAsia="zh-CN"/>
        </w:rPr>
        <w:t>drx</w:t>
      </w:r>
      <w:r w:rsidR="00030586" w:rsidRPr="00030586">
        <w:rPr>
          <w:rFonts w:eastAsia="宋体" w:hint="eastAsia"/>
          <w:i/>
          <w:szCs w:val="20"/>
          <w:lang w:eastAsia="zh-CN"/>
        </w:rPr>
        <w:t>-Long</w:t>
      </w:r>
      <w:r w:rsidR="00030586" w:rsidRPr="00030586">
        <w:rPr>
          <w:rFonts w:eastAsia="宋体"/>
          <w:i/>
          <w:szCs w:val="20"/>
          <w:lang w:eastAsia="zh-CN"/>
        </w:rPr>
        <w:t>Cycle</w:t>
      </w:r>
      <w:proofErr w:type="spellEnd"/>
      <w:r w:rsidR="00030586" w:rsidRPr="00030586">
        <w:rPr>
          <w:rFonts w:eastAsia="宋体"/>
          <w:szCs w:val="20"/>
          <w:lang w:eastAsia="zh-CN"/>
        </w:rPr>
        <w:t xml:space="preserve"> is </w:t>
      </w:r>
      <w:r>
        <w:rPr>
          <w:rFonts w:eastAsia="宋体" w:hint="eastAsia"/>
          <w:szCs w:val="20"/>
          <w:lang w:eastAsia="zh-CN"/>
        </w:rPr>
        <w:t xml:space="preserve">defined </w:t>
      </w:r>
      <w:r w:rsidR="00030586" w:rsidRPr="00030586">
        <w:rPr>
          <w:rFonts w:eastAsia="宋体"/>
          <w:szCs w:val="20"/>
          <w:lang w:eastAsia="zh-CN"/>
        </w:rPr>
        <w:t>as follows</w:t>
      </w:r>
      <w:r w:rsidR="00030586" w:rsidRPr="00030586">
        <w:rPr>
          <w:rFonts w:eastAsia="宋体" w:hint="eastAsia"/>
          <w:szCs w:val="20"/>
          <w:lang w:eastAsia="zh-CN"/>
        </w:rPr>
        <w:t>:</w:t>
      </w:r>
    </w:p>
    <w:p w14:paraId="345C94DD"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drx-LongCycleStartOffset            </w:t>
      </w:r>
      <w:r w:rsidRPr="00030586">
        <w:rPr>
          <w:rFonts w:ascii="Courier New" w:hAnsi="Courier New"/>
          <w:noProof/>
          <w:color w:val="993366"/>
          <w:sz w:val="16"/>
          <w:szCs w:val="20"/>
          <w:lang w:val="en-GB" w:eastAsia="en-GB"/>
        </w:rPr>
        <w:t>CHOICE</w:t>
      </w:r>
      <w:r w:rsidRPr="00030586">
        <w:rPr>
          <w:rFonts w:ascii="Courier New" w:hAnsi="Courier New"/>
          <w:noProof/>
          <w:sz w:val="16"/>
          <w:szCs w:val="20"/>
          <w:lang w:val="en-GB" w:eastAsia="en-GB"/>
        </w:rPr>
        <w:t xml:space="preserve"> {</w:t>
      </w:r>
    </w:p>
    <w:p w14:paraId="5EC7AF76"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ms10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(0..9),</w:t>
      </w:r>
    </w:p>
    <w:p w14:paraId="2DA31F28"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ms20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(0..19),</w:t>
      </w:r>
    </w:p>
    <w:p w14:paraId="65EEFA7A"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ms32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(0..31),</w:t>
      </w:r>
    </w:p>
    <w:p w14:paraId="1C0BF5F6"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ms40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(0..39),</w:t>
      </w:r>
    </w:p>
    <w:p w14:paraId="11E79777"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ms60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(0..59),</w:t>
      </w:r>
    </w:p>
    <w:p w14:paraId="7CAA7370"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ms64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(0..63),</w:t>
      </w:r>
    </w:p>
    <w:p w14:paraId="321B8D45"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ms70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(0..69),</w:t>
      </w:r>
    </w:p>
    <w:p w14:paraId="66075406"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ms80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(0..79),</w:t>
      </w:r>
    </w:p>
    <w:p w14:paraId="422F60B7"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ms128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(0..127),</w:t>
      </w:r>
    </w:p>
    <w:p w14:paraId="2E9E33F5"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ms160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(0..159),</w:t>
      </w:r>
    </w:p>
    <w:p w14:paraId="063C11ED"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ms256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(0..255),</w:t>
      </w:r>
    </w:p>
    <w:p w14:paraId="4988755B"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ms320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(0..319),</w:t>
      </w:r>
    </w:p>
    <w:p w14:paraId="130B101C"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ms512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(0..511),</w:t>
      </w:r>
    </w:p>
    <w:p w14:paraId="2A75B2CD"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ms640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(0..639),</w:t>
      </w:r>
    </w:p>
    <w:p w14:paraId="005937E5"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ms1024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(0..1023),</w:t>
      </w:r>
    </w:p>
    <w:p w14:paraId="79C2025D"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ms1280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(0..1279),</w:t>
      </w:r>
    </w:p>
    <w:p w14:paraId="22E19024"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ms2048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(0..2047),</w:t>
      </w:r>
    </w:p>
    <w:p w14:paraId="42637B96"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m</w:t>
      </w:r>
      <w:bookmarkStart w:id="9" w:name="_GoBack"/>
      <w:bookmarkEnd w:id="9"/>
      <w:r w:rsidRPr="00030586">
        <w:rPr>
          <w:rFonts w:ascii="Courier New" w:hAnsi="Courier New"/>
          <w:noProof/>
          <w:sz w:val="16"/>
          <w:szCs w:val="20"/>
          <w:lang w:val="en-GB" w:eastAsia="en-GB"/>
        </w:rPr>
        <w:t xml:space="preserve">s2560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(0..2559),</w:t>
      </w:r>
    </w:p>
    <w:p w14:paraId="7D890068"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lastRenderedPageBreak/>
        <w:t xml:space="preserve">        ms5120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(0..5119),</w:t>
      </w:r>
    </w:p>
    <w:p w14:paraId="0BE18A99"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ms10240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(0..10239)</w:t>
      </w:r>
    </w:p>
    <w:p w14:paraId="668EC9F3"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w:t>
      </w:r>
    </w:p>
    <w:p w14:paraId="31902EFC" w14:textId="77777777" w:rsidR="003634CA" w:rsidRDefault="003634CA" w:rsidP="00030586">
      <w:pPr>
        <w:spacing w:after="120"/>
        <w:jc w:val="both"/>
        <w:rPr>
          <w:rFonts w:eastAsia="宋体"/>
          <w:szCs w:val="20"/>
          <w:lang w:eastAsia="zh-CN"/>
        </w:rPr>
      </w:pPr>
      <w:bookmarkStart w:id="10" w:name="OLE_LINK11"/>
      <w:bookmarkStart w:id="11" w:name="OLE_LINK12"/>
    </w:p>
    <w:p w14:paraId="7E89FCE3" w14:textId="3940C5ED" w:rsidR="00030586" w:rsidRPr="00030586" w:rsidRDefault="00030586" w:rsidP="00030586">
      <w:pPr>
        <w:spacing w:after="120"/>
        <w:jc w:val="both"/>
        <w:rPr>
          <w:rFonts w:eastAsia="宋体"/>
          <w:szCs w:val="20"/>
          <w:lang w:eastAsia="zh-CN"/>
        </w:rPr>
      </w:pPr>
      <w:r w:rsidRPr="00030586">
        <w:rPr>
          <w:rFonts w:eastAsia="宋体" w:hint="eastAsia"/>
          <w:szCs w:val="20"/>
          <w:lang w:eastAsia="zh-CN"/>
        </w:rPr>
        <w:t xml:space="preserve">To keep things simple, we </w:t>
      </w:r>
      <w:r w:rsidRPr="00030586">
        <w:rPr>
          <w:rFonts w:eastAsia="宋体"/>
          <w:szCs w:val="20"/>
          <w:lang w:eastAsia="zh-CN"/>
        </w:rPr>
        <w:t>suggest keeping the same structure for that field as in legacy</w:t>
      </w:r>
      <w:r w:rsidRPr="00030586">
        <w:rPr>
          <w:rFonts w:eastAsia="宋体" w:hint="eastAsia"/>
          <w:szCs w:val="20"/>
          <w:lang w:eastAsia="zh-CN"/>
        </w:rPr>
        <w:t xml:space="preserve">: </w:t>
      </w:r>
      <w:r w:rsidRPr="00030586">
        <w:rPr>
          <w:rFonts w:eastAsia="宋体"/>
          <w:szCs w:val="20"/>
          <w:lang w:eastAsia="zh-CN"/>
        </w:rPr>
        <w:t>n</w:t>
      </w:r>
      <w:r w:rsidRPr="00030586">
        <w:rPr>
          <w:rFonts w:eastAsia="宋体" w:hint="eastAsia"/>
          <w:szCs w:val="20"/>
          <w:lang w:eastAsia="zh-CN"/>
        </w:rPr>
        <w:t xml:space="preserve">on-integer periodicity can be expressed as </w:t>
      </w:r>
      <w:r w:rsidRPr="00030586">
        <w:rPr>
          <w:rFonts w:eastAsia="宋体"/>
          <w:szCs w:val="20"/>
          <w:lang w:eastAsia="zh-CN"/>
        </w:rPr>
        <w:t xml:space="preserve">a </w:t>
      </w:r>
      <w:r w:rsidRPr="00030586">
        <w:rPr>
          <w:rFonts w:eastAsia="宋体" w:hint="eastAsia"/>
          <w:szCs w:val="20"/>
          <w:lang w:eastAsia="zh-CN"/>
        </w:rPr>
        <w:t xml:space="preserve">fraction, and the unit is </w:t>
      </w:r>
      <w:proofErr w:type="spellStart"/>
      <w:r w:rsidRPr="00030586">
        <w:rPr>
          <w:rFonts w:eastAsia="宋体" w:hint="eastAsia"/>
          <w:szCs w:val="20"/>
          <w:lang w:eastAsia="zh-CN"/>
        </w:rPr>
        <w:t>ms.</w:t>
      </w:r>
      <w:proofErr w:type="spellEnd"/>
      <w:r w:rsidRPr="00030586">
        <w:rPr>
          <w:rFonts w:eastAsia="宋体" w:hint="eastAsia"/>
          <w:szCs w:val="20"/>
          <w:lang w:eastAsia="zh-CN"/>
        </w:rPr>
        <w:t xml:space="preserve"> </w:t>
      </w:r>
      <w:r w:rsidRPr="00030586">
        <w:rPr>
          <w:rFonts w:eastAsia="宋体"/>
          <w:szCs w:val="20"/>
          <w:lang w:eastAsia="zh-CN"/>
        </w:rPr>
        <w:t>F</w:t>
      </w:r>
      <w:r w:rsidRPr="00030586">
        <w:rPr>
          <w:rFonts w:eastAsia="宋体" w:hint="eastAsia"/>
          <w:szCs w:val="20"/>
          <w:lang w:eastAsia="zh-CN"/>
        </w:rPr>
        <w:t>or example, for a burst rate of 15 burst per second</w:t>
      </w:r>
      <w:r w:rsidRPr="00030586">
        <w:rPr>
          <w:rFonts w:eastAsia="宋体"/>
          <w:szCs w:val="20"/>
          <w:lang w:eastAsia="zh-CN"/>
        </w:rPr>
        <w:t xml:space="preserve"> has a period of 200/3 </w:t>
      </w:r>
      <w:proofErr w:type="spellStart"/>
      <w:r w:rsidRPr="00030586">
        <w:rPr>
          <w:rFonts w:eastAsia="宋体"/>
          <w:szCs w:val="20"/>
          <w:lang w:eastAsia="zh-CN"/>
        </w:rPr>
        <w:t>ms</w:t>
      </w:r>
      <w:proofErr w:type="spellEnd"/>
      <w:r w:rsidRPr="00030586">
        <w:rPr>
          <w:rFonts w:eastAsia="宋体" w:hint="eastAsia"/>
          <w:szCs w:val="20"/>
          <w:lang w:eastAsia="zh-CN"/>
        </w:rPr>
        <w:t xml:space="preserve">, </w:t>
      </w:r>
      <w:r w:rsidRPr="00030586">
        <w:rPr>
          <w:rFonts w:eastAsia="宋体"/>
          <w:szCs w:val="20"/>
          <w:lang w:eastAsia="zh-CN"/>
        </w:rPr>
        <w:t xml:space="preserve">and </w:t>
      </w:r>
      <w:r w:rsidRPr="00030586">
        <w:rPr>
          <w:rFonts w:eastAsia="宋体" w:hint="eastAsia"/>
          <w:szCs w:val="20"/>
          <w:lang w:eastAsia="zh-CN"/>
        </w:rPr>
        <w:t xml:space="preserve">the field </w:t>
      </w:r>
      <w:r w:rsidRPr="00030586">
        <w:rPr>
          <w:rFonts w:eastAsia="宋体"/>
          <w:i/>
          <w:szCs w:val="20"/>
          <w:lang w:eastAsia="zh-CN"/>
        </w:rPr>
        <w:t>drx-LongCycleStartOffset-r18</w:t>
      </w:r>
      <w:r w:rsidRPr="00030586">
        <w:rPr>
          <w:rFonts w:eastAsia="宋体" w:hint="eastAsia"/>
          <w:szCs w:val="20"/>
          <w:lang w:eastAsia="zh-CN"/>
        </w:rPr>
        <w:t xml:space="preserve"> configures </w:t>
      </w:r>
      <w:r w:rsidRPr="003634CA">
        <w:rPr>
          <w:rFonts w:eastAsia="宋体" w:hint="eastAsia"/>
          <w:i/>
          <w:szCs w:val="20"/>
          <w:lang w:eastAsia="zh-CN"/>
        </w:rPr>
        <w:t>TwohundredThird</w:t>
      </w:r>
      <w:r w:rsidR="00671B44">
        <w:rPr>
          <w:rFonts w:eastAsia="宋体" w:hint="eastAsia"/>
          <w:i/>
          <w:szCs w:val="20"/>
          <w:lang w:eastAsia="zh-CN"/>
        </w:rPr>
        <w:t>-r18</w:t>
      </w:r>
      <w:r w:rsidRPr="00030586">
        <w:rPr>
          <w:rFonts w:eastAsia="宋体" w:hint="eastAsia"/>
          <w:szCs w:val="20"/>
          <w:lang w:eastAsia="zh-CN"/>
        </w:rPr>
        <w:t xml:space="preserve">, </w:t>
      </w:r>
      <w:r w:rsidRPr="00030586">
        <w:rPr>
          <w:rFonts w:eastAsia="宋体"/>
          <w:szCs w:val="20"/>
          <w:lang w:eastAsia="zh-CN"/>
        </w:rPr>
        <w:t>with</w:t>
      </w:r>
      <w:r w:rsidRPr="00030586">
        <w:rPr>
          <w:rFonts w:eastAsia="宋体" w:hint="eastAsia"/>
          <w:szCs w:val="20"/>
          <w:lang w:eastAsia="zh-CN"/>
        </w:rPr>
        <w:t xml:space="preserve"> unit i</w:t>
      </w:r>
      <w:r w:rsidRPr="00030586">
        <w:rPr>
          <w:rFonts w:eastAsia="宋体"/>
          <w:szCs w:val="20"/>
          <w:lang w:eastAsia="zh-CN"/>
        </w:rPr>
        <w:t>n</w:t>
      </w:r>
      <w:r w:rsidRPr="00030586">
        <w:rPr>
          <w:rFonts w:eastAsia="宋体" w:hint="eastAsia"/>
          <w:szCs w:val="20"/>
          <w:lang w:eastAsia="zh-CN"/>
        </w:rPr>
        <w:t xml:space="preserve"> </w:t>
      </w:r>
      <w:proofErr w:type="spellStart"/>
      <w:r w:rsidRPr="00030586">
        <w:rPr>
          <w:rFonts w:eastAsia="宋体" w:hint="eastAsia"/>
          <w:szCs w:val="20"/>
          <w:lang w:eastAsia="zh-CN"/>
        </w:rPr>
        <w:t>ms.</w:t>
      </w:r>
      <w:proofErr w:type="spellEnd"/>
      <w:r w:rsidR="00671B44">
        <w:rPr>
          <w:rFonts w:eastAsia="宋体" w:hint="eastAsia"/>
          <w:szCs w:val="20"/>
          <w:lang w:eastAsia="zh-CN"/>
        </w:rPr>
        <w:t xml:space="preserve"> </w:t>
      </w:r>
      <w:r w:rsidR="009D7721">
        <w:rPr>
          <w:rFonts w:eastAsia="宋体" w:hint="eastAsia"/>
          <w:szCs w:val="20"/>
          <w:lang w:eastAsia="zh-CN"/>
        </w:rPr>
        <w:t xml:space="preserve">Similarly, </w:t>
      </w:r>
      <w:r w:rsidR="009D7721">
        <w:rPr>
          <w:bCs/>
        </w:rPr>
        <w:t>DRX start offset</w:t>
      </w:r>
      <w:r w:rsidR="009D7721" w:rsidRPr="00030586">
        <w:rPr>
          <w:rFonts w:eastAsia="宋体"/>
          <w:szCs w:val="20"/>
          <w:lang w:eastAsia="zh-CN"/>
        </w:rPr>
        <w:t xml:space="preserve"> </w:t>
      </w:r>
      <w:r w:rsidR="009D7721">
        <w:rPr>
          <w:rFonts w:eastAsia="宋体" w:hint="eastAsia"/>
          <w:szCs w:val="20"/>
          <w:lang w:eastAsia="zh-CN"/>
        </w:rPr>
        <w:t>is configured together. T</w:t>
      </w:r>
      <w:r w:rsidRPr="00030586">
        <w:rPr>
          <w:rFonts w:eastAsia="宋体"/>
          <w:szCs w:val="20"/>
          <w:lang w:eastAsia="zh-CN"/>
        </w:rPr>
        <w:t xml:space="preserve">he corresponding offset value ranges up to the rounded-down value, in </w:t>
      </w:r>
      <w:proofErr w:type="spellStart"/>
      <w:r w:rsidRPr="00030586">
        <w:rPr>
          <w:rFonts w:eastAsia="宋体"/>
          <w:szCs w:val="20"/>
          <w:lang w:eastAsia="zh-CN"/>
        </w:rPr>
        <w:t>ms</w:t>
      </w:r>
      <w:proofErr w:type="spellEnd"/>
      <w:r w:rsidRPr="00030586">
        <w:rPr>
          <w:rFonts w:eastAsia="宋体"/>
          <w:szCs w:val="20"/>
          <w:lang w:eastAsia="zh-CN"/>
        </w:rPr>
        <w:t xml:space="preserve">, of the DRX </w:t>
      </w:r>
      <w:r w:rsidRPr="00030586">
        <w:rPr>
          <w:rFonts w:eastAsia="宋体" w:hint="eastAsia"/>
          <w:szCs w:val="20"/>
          <w:lang w:eastAsia="zh-CN"/>
        </w:rPr>
        <w:t>cycle</w:t>
      </w:r>
      <w:r w:rsidRPr="00030586">
        <w:rPr>
          <w:rFonts w:eastAsia="宋体"/>
          <w:szCs w:val="20"/>
          <w:lang w:eastAsia="zh-CN"/>
        </w:rPr>
        <w:t>.</w:t>
      </w:r>
      <w:r w:rsidRPr="00030586">
        <w:rPr>
          <w:rFonts w:eastAsia="宋体" w:hint="eastAsia"/>
          <w:szCs w:val="20"/>
          <w:lang w:eastAsia="zh-CN"/>
        </w:rPr>
        <w:t xml:space="preserve"> </w:t>
      </w:r>
      <w:r w:rsidRPr="00030586">
        <w:rPr>
          <w:rFonts w:eastAsia="宋体"/>
          <w:szCs w:val="20"/>
          <w:lang w:eastAsia="zh-CN"/>
        </w:rPr>
        <w:t xml:space="preserve">In other words it is coded as </w:t>
      </w:r>
      <w:proofErr w:type="gramStart"/>
      <w:r w:rsidRPr="00030586">
        <w:rPr>
          <w:rFonts w:eastAsia="宋体" w:hint="eastAsia"/>
          <w:szCs w:val="20"/>
          <w:lang w:eastAsia="zh-CN"/>
        </w:rPr>
        <w:t>INTEGER(</w:t>
      </w:r>
      <w:proofErr w:type="gramEnd"/>
      <w:r w:rsidRPr="00030586">
        <w:rPr>
          <w:rFonts w:eastAsia="宋体" w:hint="eastAsia"/>
          <w:szCs w:val="20"/>
          <w:lang w:eastAsia="zh-CN"/>
        </w:rPr>
        <w:t>0</w:t>
      </w:r>
      <w:r w:rsidRPr="00030586">
        <w:rPr>
          <w:rFonts w:eastAsia="宋体"/>
          <w:szCs w:val="20"/>
          <w:lang w:eastAsia="zh-CN"/>
        </w:rPr>
        <w:t>..</w:t>
      </w:r>
      <w:r w:rsidRPr="00030586">
        <w:rPr>
          <w:rFonts w:eastAsia="宋体" w:hint="eastAsia"/>
          <w:szCs w:val="20"/>
          <w:lang w:eastAsia="zh-CN"/>
        </w:rPr>
        <w:t>floor(</w:t>
      </w:r>
      <w:proofErr w:type="spellStart"/>
      <w:r w:rsidRPr="00030586">
        <w:rPr>
          <w:rFonts w:eastAsia="宋体" w:hint="eastAsia"/>
          <w:i/>
          <w:szCs w:val="20"/>
          <w:lang w:eastAsia="zh-CN"/>
        </w:rPr>
        <w:t>drx-LongCycle</w:t>
      </w:r>
      <w:proofErr w:type="spellEnd"/>
      <w:r w:rsidRPr="00030586">
        <w:rPr>
          <w:rFonts w:eastAsia="宋体" w:hint="eastAsia"/>
          <w:szCs w:val="20"/>
          <w:lang w:eastAsia="zh-CN"/>
        </w:rPr>
        <w:t>))</w:t>
      </w:r>
      <w:r w:rsidRPr="00030586">
        <w:rPr>
          <w:rFonts w:eastAsia="宋体"/>
          <w:szCs w:val="20"/>
          <w:lang w:eastAsia="zh-CN"/>
        </w:rPr>
        <w:t>.</w:t>
      </w:r>
      <w:r w:rsidR="009D7721">
        <w:rPr>
          <w:rFonts w:eastAsia="宋体" w:hint="eastAsia"/>
          <w:szCs w:val="20"/>
          <w:lang w:eastAsia="zh-CN"/>
        </w:rPr>
        <w:t xml:space="preserve"> </w:t>
      </w:r>
    </w:p>
    <w:bookmarkEnd w:id="10"/>
    <w:bookmarkEnd w:id="11"/>
    <w:p w14:paraId="34805312" w14:textId="77777777" w:rsidR="00030586" w:rsidRPr="00030586" w:rsidRDefault="00030586" w:rsidP="00030586">
      <w:pPr>
        <w:spacing w:after="120"/>
        <w:jc w:val="both"/>
        <w:rPr>
          <w:rFonts w:eastAsia="宋体"/>
          <w:szCs w:val="20"/>
          <w:lang w:eastAsia="zh-CN"/>
        </w:rPr>
      </w:pPr>
      <w:r w:rsidRPr="00030586">
        <w:rPr>
          <w:rFonts w:eastAsia="宋体"/>
          <w:szCs w:val="20"/>
          <w:lang w:eastAsia="zh-CN"/>
        </w:rPr>
        <w:t xml:space="preserve">Therefore, the new </w:t>
      </w:r>
      <w:r w:rsidRPr="00030586">
        <w:rPr>
          <w:rFonts w:eastAsia="宋体"/>
          <w:i/>
          <w:szCs w:val="20"/>
          <w:lang w:eastAsia="zh-CN"/>
        </w:rPr>
        <w:t xml:space="preserve">drx-LongCycleStartOffset-r18 </w:t>
      </w:r>
      <w:r w:rsidRPr="00030586">
        <w:rPr>
          <w:rFonts w:eastAsia="宋体"/>
          <w:szCs w:val="20"/>
          <w:lang w:eastAsia="zh-CN"/>
        </w:rPr>
        <w:t>field could look as follows (only XR rates are captured below but the range of rates could be more generic):</w:t>
      </w:r>
    </w:p>
    <w:p w14:paraId="39FFB34E"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drx-LongCycleStartOffset-r18            </w:t>
      </w:r>
      <w:r w:rsidRPr="00030586">
        <w:rPr>
          <w:rFonts w:ascii="Courier New" w:hAnsi="Courier New"/>
          <w:noProof/>
          <w:color w:val="993366"/>
          <w:sz w:val="16"/>
          <w:szCs w:val="20"/>
          <w:lang w:val="en-GB" w:eastAsia="en-GB"/>
        </w:rPr>
        <w:t>CHOICE</w:t>
      </w:r>
      <w:r w:rsidRPr="00030586">
        <w:rPr>
          <w:rFonts w:ascii="Courier New" w:hAnsi="Courier New"/>
          <w:noProof/>
          <w:sz w:val="16"/>
          <w:szCs w:val="20"/>
          <w:lang w:val="en-GB" w:eastAsia="en-GB"/>
        </w:rPr>
        <w:t xml:space="preserve"> {</w:t>
      </w:r>
    </w:p>
    <w:p w14:paraId="218E820B" w14:textId="3E6BD39C"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w:t>
      </w:r>
      <w:r w:rsidRPr="00030586">
        <w:rPr>
          <w:rFonts w:ascii="Courier New" w:eastAsia="宋体" w:hAnsi="Courier New" w:hint="eastAsia"/>
          <w:noProof/>
          <w:sz w:val="16"/>
          <w:szCs w:val="20"/>
          <w:lang w:val="en-GB" w:eastAsia="zh-CN"/>
        </w:rPr>
        <w:t>msTwohundredThird</w:t>
      </w:r>
      <w:r w:rsidR="00671B44">
        <w:rPr>
          <w:rFonts w:ascii="Courier New" w:eastAsia="宋体" w:hAnsi="Courier New" w:hint="eastAsia"/>
          <w:noProof/>
          <w:sz w:val="16"/>
          <w:szCs w:val="20"/>
          <w:lang w:val="en-GB" w:eastAsia="zh-CN"/>
        </w:rPr>
        <w:t>-r18</w:t>
      </w:r>
      <w:r w:rsidRPr="00030586">
        <w:rPr>
          <w:rFonts w:ascii="Courier New" w:hAnsi="Courier New"/>
          <w:noProof/>
          <w:sz w:val="16"/>
          <w:szCs w:val="20"/>
          <w:lang w:val="en-GB" w:eastAsia="en-GB"/>
        </w:rPr>
        <w:t xml:space="preserve">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w:t>
      </w:r>
      <w:r w:rsidRPr="00030586">
        <w:rPr>
          <w:rFonts w:ascii="Courier New" w:eastAsia="宋体" w:hAnsi="Courier New" w:hint="eastAsia"/>
          <w:noProof/>
          <w:sz w:val="16"/>
          <w:szCs w:val="20"/>
          <w:lang w:val="en-GB" w:eastAsia="zh-CN"/>
        </w:rPr>
        <w:t>66</w:t>
      </w:r>
      <w:r w:rsidRPr="00030586">
        <w:rPr>
          <w:rFonts w:ascii="Courier New" w:hAnsi="Courier New"/>
          <w:noProof/>
          <w:sz w:val="16"/>
          <w:szCs w:val="20"/>
          <w:lang w:val="en-GB" w:eastAsia="en-GB"/>
        </w:rPr>
        <w:t>),</w:t>
      </w:r>
    </w:p>
    <w:p w14:paraId="731F9724" w14:textId="5F57B8EF"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w:t>
      </w:r>
      <w:r w:rsidRPr="00030586">
        <w:rPr>
          <w:rFonts w:ascii="Courier New" w:eastAsia="宋体" w:hAnsi="Courier New" w:hint="eastAsia"/>
          <w:noProof/>
          <w:sz w:val="16"/>
          <w:szCs w:val="20"/>
          <w:lang w:val="en-GB" w:eastAsia="zh-CN"/>
        </w:rPr>
        <w:t>msOnehundredThird</w:t>
      </w:r>
      <w:r w:rsidR="00671B44">
        <w:rPr>
          <w:rFonts w:ascii="Courier New" w:eastAsia="宋体" w:hAnsi="Courier New" w:hint="eastAsia"/>
          <w:noProof/>
          <w:sz w:val="16"/>
          <w:szCs w:val="20"/>
          <w:lang w:val="en-GB" w:eastAsia="zh-CN"/>
        </w:rPr>
        <w:t>-r18</w:t>
      </w:r>
      <w:r w:rsidRPr="00030586">
        <w:rPr>
          <w:rFonts w:ascii="Courier New" w:hAnsi="Courier New"/>
          <w:noProof/>
          <w:sz w:val="16"/>
          <w:szCs w:val="20"/>
          <w:lang w:val="en-GB" w:eastAsia="en-GB"/>
        </w:rPr>
        <w:t xml:space="preserve">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w:t>
      </w:r>
      <w:r w:rsidRPr="00030586">
        <w:rPr>
          <w:rFonts w:ascii="Courier New" w:eastAsia="宋体" w:hAnsi="Courier New" w:hint="eastAsia"/>
          <w:noProof/>
          <w:sz w:val="16"/>
          <w:szCs w:val="20"/>
          <w:lang w:val="en-GB" w:eastAsia="zh-CN"/>
        </w:rPr>
        <w:t>33</w:t>
      </w:r>
      <w:r w:rsidRPr="00030586">
        <w:rPr>
          <w:rFonts w:ascii="Courier New" w:hAnsi="Courier New"/>
          <w:noProof/>
          <w:sz w:val="16"/>
          <w:szCs w:val="20"/>
          <w:lang w:val="en-GB" w:eastAsia="en-GB"/>
        </w:rPr>
        <w:t>),</w:t>
      </w:r>
    </w:p>
    <w:p w14:paraId="1DF6344B" w14:textId="435EA2E2"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w:t>
      </w:r>
      <w:r w:rsidRPr="00030586">
        <w:rPr>
          <w:rFonts w:ascii="Courier New" w:eastAsia="宋体" w:hAnsi="Courier New"/>
          <w:noProof/>
          <w:sz w:val="16"/>
          <w:szCs w:val="20"/>
          <w:lang w:val="en-GB" w:eastAsia="zh-CN"/>
        </w:rPr>
        <w:t xml:space="preserve"> msTwohundredNinth</w:t>
      </w:r>
      <w:r w:rsidR="00671B44">
        <w:rPr>
          <w:rFonts w:ascii="Courier New" w:eastAsia="宋体" w:hAnsi="Courier New" w:hint="eastAsia"/>
          <w:noProof/>
          <w:sz w:val="16"/>
          <w:szCs w:val="20"/>
          <w:lang w:val="en-GB" w:eastAsia="zh-CN"/>
        </w:rPr>
        <w:t>-r18</w:t>
      </w:r>
      <w:r w:rsidRPr="00030586">
        <w:rPr>
          <w:rFonts w:ascii="Courier New" w:eastAsia="宋体" w:hAnsi="Courier New"/>
          <w:noProof/>
          <w:sz w:val="16"/>
          <w:szCs w:val="20"/>
          <w:lang w:val="en-GB" w:eastAsia="zh-CN"/>
        </w:rPr>
        <w:t xml:space="preserve">  </w:t>
      </w:r>
      <w:r w:rsidRPr="00030586">
        <w:rPr>
          <w:rFonts w:ascii="Courier New" w:hAnsi="Courier New"/>
          <w:noProof/>
          <w:sz w:val="16"/>
          <w:szCs w:val="20"/>
          <w:lang w:val="en-GB" w:eastAsia="en-GB"/>
        </w:rPr>
        <w:t xml:space="preserve">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w:t>
      </w:r>
      <w:r w:rsidRPr="00030586">
        <w:rPr>
          <w:rFonts w:ascii="Courier New" w:eastAsia="宋体" w:hAnsi="Courier New" w:hint="eastAsia"/>
          <w:noProof/>
          <w:sz w:val="16"/>
          <w:szCs w:val="20"/>
          <w:lang w:val="en-GB" w:eastAsia="zh-CN"/>
        </w:rPr>
        <w:t>22</w:t>
      </w:r>
      <w:r w:rsidRPr="00030586">
        <w:rPr>
          <w:rFonts w:ascii="Courier New" w:hAnsi="Courier New"/>
          <w:noProof/>
          <w:sz w:val="16"/>
          <w:szCs w:val="20"/>
          <w:lang w:val="en-GB" w:eastAsia="en-GB"/>
        </w:rPr>
        <w:t>),</w:t>
      </w:r>
    </w:p>
    <w:p w14:paraId="0940F099" w14:textId="209B8DD2"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w:t>
      </w:r>
      <w:r w:rsidRPr="00030586">
        <w:rPr>
          <w:rFonts w:ascii="Courier New" w:eastAsia="宋体" w:hAnsi="Courier New"/>
          <w:noProof/>
          <w:sz w:val="16"/>
          <w:szCs w:val="20"/>
          <w:lang w:val="en-GB" w:eastAsia="zh-CN"/>
        </w:rPr>
        <w:t xml:space="preserve">    msFiftyThird</w:t>
      </w:r>
      <w:r w:rsidR="00671B44">
        <w:rPr>
          <w:rFonts w:ascii="Courier New" w:eastAsia="宋体" w:hAnsi="Courier New" w:hint="eastAsia"/>
          <w:noProof/>
          <w:sz w:val="16"/>
          <w:szCs w:val="20"/>
          <w:lang w:val="en-GB" w:eastAsia="zh-CN"/>
        </w:rPr>
        <w:t>-r18</w:t>
      </w:r>
      <w:r w:rsidRPr="00030586">
        <w:rPr>
          <w:rFonts w:ascii="Courier New" w:eastAsia="宋体" w:hAnsi="Courier New"/>
          <w:noProof/>
          <w:sz w:val="16"/>
          <w:szCs w:val="20"/>
          <w:lang w:val="en-GB" w:eastAsia="zh-CN"/>
        </w:rPr>
        <w:t xml:space="preserve">        </w:t>
      </w:r>
      <w:r w:rsidRPr="00030586">
        <w:rPr>
          <w:rFonts w:ascii="Courier New" w:hAnsi="Courier New"/>
          <w:noProof/>
          <w:sz w:val="16"/>
          <w:szCs w:val="20"/>
          <w:lang w:val="en-GB" w:eastAsia="en-GB"/>
        </w:rPr>
        <w:t xml:space="preserve">                        </w:t>
      </w:r>
      <w:r w:rsidRPr="00030586">
        <w:rPr>
          <w:rFonts w:ascii="Courier New" w:eastAsia="宋体" w:hAnsi="Courier New" w:hint="eastAsia"/>
          <w:noProof/>
          <w:sz w:val="16"/>
          <w:szCs w:val="20"/>
          <w:lang w:val="en-GB" w:eastAsia="zh-CN"/>
        </w:rPr>
        <w:t xml:space="preserve">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w:t>
      </w:r>
      <w:r w:rsidRPr="00030586">
        <w:rPr>
          <w:rFonts w:ascii="Courier New" w:eastAsia="宋体" w:hAnsi="Courier New" w:hint="eastAsia"/>
          <w:noProof/>
          <w:sz w:val="16"/>
          <w:szCs w:val="20"/>
          <w:lang w:val="en-GB" w:eastAsia="zh-CN"/>
        </w:rPr>
        <w:t>16</w:t>
      </w:r>
      <w:r w:rsidRPr="00030586">
        <w:rPr>
          <w:rFonts w:ascii="Courier New" w:hAnsi="Courier New"/>
          <w:noProof/>
          <w:sz w:val="16"/>
          <w:szCs w:val="20"/>
          <w:lang w:val="en-GB" w:eastAsia="en-GB"/>
        </w:rPr>
        <w:t>),</w:t>
      </w:r>
    </w:p>
    <w:p w14:paraId="1B5ADEC6" w14:textId="0A9C835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w:t>
      </w:r>
      <w:r w:rsidRPr="00030586">
        <w:rPr>
          <w:rFonts w:ascii="Courier New" w:eastAsia="宋体" w:hAnsi="Courier New"/>
          <w:noProof/>
          <w:sz w:val="16"/>
          <w:szCs w:val="20"/>
          <w:lang w:val="en-GB" w:eastAsia="zh-CN"/>
        </w:rPr>
        <w:t xml:space="preserve">    msOnehundredtwentyfiveNinth</w:t>
      </w:r>
      <w:r w:rsidR="00671B44">
        <w:rPr>
          <w:rFonts w:ascii="Courier New" w:eastAsia="宋体" w:hAnsi="Courier New" w:hint="eastAsia"/>
          <w:noProof/>
          <w:sz w:val="16"/>
          <w:szCs w:val="20"/>
          <w:lang w:val="en-GB" w:eastAsia="zh-CN"/>
        </w:rPr>
        <w:t>-r18</w:t>
      </w:r>
      <w:r w:rsidRPr="00030586">
        <w:rPr>
          <w:rFonts w:ascii="Courier New" w:eastAsia="宋体" w:hAnsi="Courier New"/>
          <w:noProof/>
          <w:sz w:val="16"/>
          <w:szCs w:val="20"/>
          <w:lang w:val="en-GB" w:eastAsia="zh-CN"/>
        </w:rPr>
        <w:t xml:space="preserve">      </w:t>
      </w:r>
      <w:r w:rsidRPr="00030586">
        <w:rPr>
          <w:rFonts w:ascii="Courier New" w:hAnsi="Courier New"/>
          <w:noProof/>
          <w:sz w:val="16"/>
          <w:szCs w:val="20"/>
          <w:lang w:val="en-GB" w:eastAsia="en-GB"/>
        </w:rPr>
        <w:t xml:space="preserve">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w:t>
      </w:r>
      <w:r w:rsidRPr="00030586">
        <w:rPr>
          <w:rFonts w:ascii="Courier New" w:eastAsia="宋体" w:hAnsi="Courier New" w:hint="eastAsia"/>
          <w:noProof/>
          <w:sz w:val="16"/>
          <w:szCs w:val="20"/>
          <w:lang w:val="en-GB" w:eastAsia="zh-CN"/>
        </w:rPr>
        <w:t>13</w:t>
      </w:r>
      <w:r w:rsidRPr="00030586">
        <w:rPr>
          <w:rFonts w:ascii="Courier New" w:hAnsi="Courier New"/>
          <w:noProof/>
          <w:sz w:val="16"/>
          <w:szCs w:val="20"/>
          <w:lang w:val="en-GB" w:eastAsia="en-GB"/>
        </w:rPr>
        <w:t>),</w:t>
      </w:r>
    </w:p>
    <w:p w14:paraId="08210675" w14:textId="6379222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w:t>
      </w:r>
      <w:r w:rsidRPr="00030586">
        <w:rPr>
          <w:rFonts w:ascii="Courier New" w:eastAsia="宋体" w:hAnsi="Courier New"/>
          <w:noProof/>
          <w:sz w:val="16"/>
          <w:szCs w:val="20"/>
          <w:lang w:val="en-GB" w:eastAsia="zh-CN"/>
        </w:rPr>
        <w:t xml:space="preserve">      </w:t>
      </w:r>
      <w:r w:rsidRPr="00030586">
        <w:rPr>
          <w:rFonts w:ascii="Courier New" w:eastAsia="宋体" w:hAnsi="Courier New" w:hint="eastAsia"/>
          <w:noProof/>
          <w:sz w:val="16"/>
          <w:szCs w:val="20"/>
          <w:lang w:val="en-GB" w:eastAsia="zh-CN"/>
        </w:rPr>
        <w:t xml:space="preserve"> </w:t>
      </w:r>
      <w:r w:rsidRPr="00030586">
        <w:rPr>
          <w:rFonts w:ascii="Courier New" w:eastAsia="宋体" w:hAnsi="Courier New"/>
          <w:noProof/>
          <w:sz w:val="16"/>
          <w:szCs w:val="20"/>
          <w:lang w:val="en-GB" w:eastAsia="zh-CN"/>
        </w:rPr>
        <w:t>msOnehundredNinth</w:t>
      </w:r>
      <w:r w:rsidR="00671B44">
        <w:rPr>
          <w:rFonts w:ascii="Courier New" w:eastAsia="宋体" w:hAnsi="Courier New" w:hint="eastAsia"/>
          <w:noProof/>
          <w:sz w:val="16"/>
          <w:szCs w:val="20"/>
          <w:lang w:val="en-GB" w:eastAsia="zh-CN"/>
        </w:rPr>
        <w:t>-r18</w:t>
      </w:r>
      <w:r w:rsidRPr="00030586">
        <w:rPr>
          <w:rFonts w:ascii="Courier New" w:eastAsia="宋体" w:hAnsi="Courier New"/>
          <w:noProof/>
          <w:sz w:val="16"/>
          <w:szCs w:val="20"/>
          <w:lang w:val="en-GB" w:eastAsia="zh-CN"/>
        </w:rPr>
        <w:t xml:space="preserve">            </w:t>
      </w:r>
      <w:r w:rsidRPr="00030586">
        <w:rPr>
          <w:rFonts w:ascii="Courier New" w:hAnsi="Courier New"/>
          <w:noProof/>
          <w:sz w:val="16"/>
          <w:szCs w:val="20"/>
          <w:lang w:val="en-GB" w:eastAsia="en-GB"/>
        </w:rPr>
        <w:t xml:space="preserve">                    </w:t>
      </w:r>
      <w:r w:rsidRPr="00030586">
        <w:rPr>
          <w:rFonts w:ascii="Courier New" w:eastAsia="宋体" w:hAnsi="Courier New" w:hint="eastAsia"/>
          <w:noProof/>
          <w:sz w:val="16"/>
          <w:szCs w:val="20"/>
          <w:lang w:val="en-GB" w:eastAsia="zh-CN"/>
        </w:rPr>
        <w:t xml:space="preserve">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w:t>
      </w:r>
      <w:r w:rsidRPr="00030586">
        <w:rPr>
          <w:rFonts w:ascii="Courier New" w:eastAsia="宋体" w:hAnsi="Courier New" w:hint="eastAsia"/>
          <w:noProof/>
          <w:sz w:val="16"/>
          <w:szCs w:val="20"/>
          <w:lang w:val="en-GB" w:eastAsia="zh-CN"/>
        </w:rPr>
        <w:t>11</w:t>
      </w:r>
      <w:r w:rsidRPr="00030586">
        <w:rPr>
          <w:rFonts w:ascii="Courier New" w:hAnsi="Courier New"/>
          <w:noProof/>
          <w:sz w:val="16"/>
          <w:szCs w:val="20"/>
          <w:lang w:val="en-GB" w:eastAsia="en-GB"/>
        </w:rPr>
        <w:t>),</w:t>
      </w:r>
    </w:p>
    <w:p w14:paraId="760176A4" w14:textId="39202628"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zh-CN"/>
        </w:rPr>
      </w:pPr>
      <w:r w:rsidRPr="00030586">
        <w:rPr>
          <w:rFonts w:ascii="Courier New" w:hAnsi="Courier New"/>
          <w:noProof/>
          <w:sz w:val="16"/>
          <w:szCs w:val="20"/>
          <w:lang w:val="en-GB" w:eastAsia="en-GB"/>
        </w:rPr>
        <w:t xml:space="preserve">   </w:t>
      </w:r>
      <w:r w:rsidRPr="00030586">
        <w:rPr>
          <w:rFonts w:ascii="Courier New" w:eastAsia="宋体" w:hAnsi="Courier New"/>
          <w:noProof/>
          <w:sz w:val="16"/>
          <w:szCs w:val="20"/>
          <w:lang w:val="en-GB" w:eastAsia="zh-CN"/>
        </w:rPr>
        <w:t xml:space="preserve">     msTwentyfiveThird</w:t>
      </w:r>
      <w:r w:rsidR="00671B44">
        <w:rPr>
          <w:rFonts w:ascii="Courier New" w:eastAsia="宋体" w:hAnsi="Courier New" w:hint="eastAsia"/>
          <w:noProof/>
          <w:sz w:val="16"/>
          <w:szCs w:val="20"/>
          <w:lang w:val="en-GB" w:eastAsia="zh-CN"/>
        </w:rPr>
        <w:t>-r18</w:t>
      </w:r>
      <w:r w:rsidRPr="00030586">
        <w:rPr>
          <w:rFonts w:ascii="Courier New" w:eastAsia="宋体" w:hAnsi="Courier New"/>
          <w:noProof/>
          <w:sz w:val="16"/>
          <w:szCs w:val="20"/>
          <w:lang w:val="en-GB" w:eastAsia="zh-CN"/>
        </w:rPr>
        <w:t xml:space="preserve">         </w:t>
      </w:r>
      <w:r w:rsidRPr="00030586">
        <w:rPr>
          <w:rFonts w:ascii="Courier New" w:hAnsi="Courier New"/>
          <w:noProof/>
          <w:sz w:val="16"/>
          <w:szCs w:val="20"/>
          <w:lang w:val="en-GB" w:eastAsia="en-GB"/>
        </w:rPr>
        <w:t xml:space="preserve">                      </w:t>
      </w:r>
      <w:r w:rsidRPr="00030586">
        <w:rPr>
          <w:rFonts w:ascii="Courier New" w:eastAsia="宋体" w:hAnsi="Courier New" w:hint="eastAsia"/>
          <w:noProof/>
          <w:sz w:val="16"/>
          <w:szCs w:val="20"/>
          <w:lang w:val="en-GB" w:eastAsia="zh-CN"/>
        </w:rPr>
        <w:t xml:space="preserve">   </w:t>
      </w:r>
      <w:r w:rsidRPr="00030586">
        <w:rPr>
          <w:rFonts w:ascii="Courier New" w:hAnsi="Courier New"/>
          <w:noProof/>
          <w:sz w:val="16"/>
          <w:szCs w:val="20"/>
          <w:lang w:val="en-GB" w:eastAsia="en-GB"/>
        </w:rPr>
        <w:t xml:space="preserve"> </w:t>
      </w:r>
      <w:r w:rsidRPr="00030586">
        <w:rPr>
          <w:rFonts w:ascii="Courier New" w:hAnsi="Courier New"/>
          <w:noProof/>
          <w:color w:val="993366"/>
          <w:sz w:val="16"/>
          <w:szCs w:val="20"/>
          <w:lang w:val="en-GB" w:eastAsia="en-GB"/>
        </w:rPr>
        <w:t>INTEGER</w:t>
      </w:r>
      <w:r w:rsidRPr="00030586">
        <w:rPr>
          <w:rFonts w:ascii="Courier New" w:hAnsi="Courier New"/>
          <w:noProof/>
          <w:sz w:val="16"/>
          <w:szCs w:val="20"/>
          <w:lang w:val="en-GB" w:eastAsia="en-GB"/>
        </w:rPr>
        <w:t>(0..</w:t>
      </w:r>
      <w:r w:rsidRPr="00030586">
        <w:rPr>
          <w:rFonts w:ascii="Courier New" w:eastAsia="宋体" w:hAnsi="Courier New" w:hint="eastAsia"/>
          <w:noProof/>
          <w:sz w:val="16"/>
          <w:szCs w:val="20"/>
          <w:lang w:val="en-GB" w:eastAsia="zh-CN"/>
        </w:rPr>
        <w:t>8</w:t>
      </w:r>
      <w:r w:rsidRPr="00030586">
        <w:rPr>
          <w:rFonts w:ascii="Courier New" w:hAnsi="Courier New"/>
          <w:noProof/>
          <w:sz w:val="16"/>
          <w:szCs w:val="20"/>
          <w:lang w:val="en-GB" w:eastAsia="en-GB"/>
        </w:rPr>
        <w:t>),</w:t>
      </w:r>
    </w:p>
    <w:p w14:paraId="31315E00" w14:textId="77777777" w:rsidR="00030586" w:rsidRPr="00030586" w:rsidRDefault="00030586" w:rsidP="00030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30586">
        <w:rPr>
          <w:rFonts w:ascii="Courier New" w:hAnsi="Courier New"/>
          <w:noProof/>
          <w:sz w:val="16"/>
          <w:szCs w:val="20"/>
          <w:lang w:val="en-GB" w:eastAsia="en-GB"/>
        </w:rPr>
        <w:t xml:space="preserve">    },</w:t>
      </w:r>
    </w:p>
    <w:p w14:paraId="29A66AD7" w14:textId="77777777" w:rsidR="00A02B4D" w:rsidRDefault="00A02B4D" w:rsidP="00A02B4D">
      <w:pPr>
        <w:pStyle w:val="aa"/>
        <w:spacing w:after="120"/>
        <w:jc w:val="both"/>
        <w:rPr>
          <w:rFonts w:eastAsiaTheme="minorEastAsia"/>
          <w:b/>
          <w:szCs w:val="20"/>
          <w:lang w:eastAsia="zh-CN"/>
        </w:rPr>
      </w:pPr>
    </w:p>
    <w:p w14:paraId="6A26FB7F" w14:textId="530553BD" w:rsidR="009D7721" w:rsidRDefault="00A02B4D" w:rsidP="00A02B4D">
      <w:pPr>
        <w:pStyle w:val="aa"/>
        <w:spacing w:after="120"/>
        <w:jc w:val="both"/>
        <w:rPr>
          <w:rFonts w:eastAsia="宋体"/>
          <w:b/>
          <w:szCs w:val="20"/>
          <w:lang w:eastAsia="zh-CN"/>
        </w:rPr>
      </w:pPr>
      <w:r w:rsidRPr="00A02B4D">
        <w:rPr>
          <w:b/>
          <w:szCs w:val="20"/>
        </w:rPr>
        <w:t xml:space="preserve">Proposal </w:t>
      </w:r>
      <w:r w:rsidR="00272E66">
        <w:rPr>
          <w:rFonts w:eastAsiaTheme="minorEastAsia" w:hint="eastAsia"/>
          <w:b/>
          <w:szCs w:val="20"/>
          <w:lang w:eastAsia="zh-CN"/>
        </w:rPr>
        <w:t>4</w:t>
      </w:r>
      <w:r w:rsidRPr="00A02B4D">
        <w:rPr>
          <w:b/>
          <w:szCs w:val="20"/>
        </w:rPr>
        <w:t xml:space="preserve">: </w:t>
      </w:r>
      <w:r>
        <w:rPr>
          <w:rFonts w:eastAsiaTheme="minorEastAsia" w:hint="eastAsia"/>
          <w:b/>
          <w:szCs w:val="20"/>
          <w:lang w:eastAsia="zh-CN"/>
        </w:rPr>
        <w:t>For</w:t>
      </w:r>
      <w:r w:rsidRPr="00A02B4D">
        <w:rPr>
          <w:b/>
          <w:szCs w:val="20"/>
        </w:rPr>
        <w:t xml:space="preserve"> </w:t>
      </w:r>
      <w:r>
        <w:rPr>
          <w:rFonts w:eastAsiaTheme="minorEastAsia" w:hint="eastAsia"/>
          <w:b/>
          <w:szCs w:val="20"/>
          <w:lang w:eastAsia="zh-CN"/>
        </w:rPr>
        <w:t>long</w:t>
      </w:r>
      <w:r w:rsidRPr="00A02B4D">
        <w:rPr>
          <w:b/>
          <w:szCs w:val="20"/>
        </w:rPr>
        <w:t xml:space="preserve"> DRX </w:t>
      </w:r>
      <w:r w:rsidRPr="00A02B4D">
        <w:rPr>
          <w:rFonts w:hint="eastAsia"/>
          <w:b/>
          <w:szCs w:val="20"/>
        </w:rPr>
        <w:t>cycle</w:t>
      </w:r>
      <w:r>
        <w:rPr>
          <w:rFonts w:eastAsiaTheme="minorEastAsia" w:hint="eastAsia"/>
          <w:b/>
          <w:szCs w:val="20"/>
          <w:lang w:eastAsia="zh-CN"/>
        </w:rPr>
        <w:t>s</w:t>
      </w:r>
      <w:r>
        <w:rPr>
          <w:b/>
          <w:szCs w:val="20"/>
        </w:rPr>
        <w:t xml:space="preserve"> </w:t>
      </w:r>
      <w:r>
        <w:rPr>
          <w:rFonts w:eastAsiaTheme="minorEastAsia" w:hint="eastAsia"/>
          <w:b/>
          <w:szCs w:val="20"/>
          <w:lang w:eastAsia="zh-CN"/>
        </w:rPr>
        <w:t>with non-</w:t>
      </w:r>
      <w:r w:rsidRPr="00A02B4D">
        <w:rPr>
          <w:b/>
          <w:szCs w:val="20"/>
        </w:rPr>
        <w:t>integer</w:t>
      </w:r>
      <w:r>
        <w:rPr>
          <w:rFonts w:eastAsiaTheme="minorEastAsia" w:hint="eastAsia"/>
          <w:b/>
          <w:szCs w:val="20"/>
          <w:lang w:eastAsia="zh-CN"/>
        </w:rPr>
        <w:t xml:space="preserve"> values, i.e. </w:t>
      </w:r>
      <w:r w:rsidRPr="00A02B4D">
        <w:rPr>
          <w:rFonts w:eastAsia="宋体"/>
          <w:b/>
          <w:i/>
          <w:szCs w:val="20"/>
          <w:lang w:eastAsia="zh-CN"/>
        </w:rPr>
        <w:t>drx-LongCycleStartOffset-r18</w:t>
      </w:r>
      <w:r w:rsidRPr="00A02B4D">
        <w:rPr>
          <w:b/>
          <w:szCs w:val="20"/>
        </w:rPr>
        <w:t>,</w:t>
      </w:r>
      <w:r w:rsidRPr="00A02B4D">
        <w:rPr>
          <w:rFonts w:eastAsiaTheme="minorEastAsia" w:hint="eastAsia"/>
          <w:b/>
          <w:szCs w:val="20"/>
          <w:lang w:eastAsia="zh-CN"/>
        </w:rPr>
        <w:t xml:space="preserve"> </w:t>
      </w:r>
      <w:r w:rsidRPr="00A02B4D">
        <w:rPr>
          <w:rFonts w:eastAsia="宋体"/>
          <w:b/>
          <w:szCs w:val="20"/>
          <w:lang w:eastAsia="zh-CN"/>
        </w:rPr>
        <w:t xml:space="preserve">the </w:t>
      </w:r>
      <w:r>
        <w:rPr>
          <w:rFonts w:eastAsia="宋体" w:hint="eastAsia"/>
          <w:b/>
          <w:szCs w:val="20"/>
          <w:lang w:eastAsia="zh-CN"/>
        </w:rPr>
        <w:t>same</w:t>
      </w:r>
      <w:r w:rsidRPr="00A02B4D">
        <w:rPr>
          <w:rFonts w:eastAsia="宋体"/>
          <w:b/>
          <w:szCs w:val="20"/>
          <w:lang w:eastAsia="zh-CN"/>
        </w:rPr>
        <w:t xml:space="preserve"> structure</w:t>
      </w:r>
      <w:r w:rsidRPr="00A02B4D">
        <w:rPr>
          <w:rFonts w:eastAsia="宋体" w:hint="eastAsia"/>
          <w:b/>
          <w:szCs w:val="20"/>
          <w:lang w:eastAsia="zh-CN"/>
        </w:rPr>
        <w:t xml:space="preserve"> of </w:t>
      </w:r>
      <w:proofErr w:type="spellStart"/>
      <w:r w:rsidRPr="00A02B4D">
        <w:rPr>
          <w:rFonts w:eastAsia="宋体"/>
          <w:b/>
          <w:i/>
          <w:szCs w:val="20"/>
          <w:lang w:eastAsia="zh-CN"/>
        </w:rPr>
        <w:t>drx</w:t>
      </w:r>
      <w:r w:rsidRPr="00A02B4D">
        <w:rPr>
          <w:rFonts w:eastAsia="宋体" w:hint="eastAsia"/>
          <w:b/>
          <w:i/>
          <w:szCs w:val="20"/>
          <w:lang w:eastAsia="zh-CN"/>
        </w:rPr>
        <w:t>-Long</w:t>
      </w:r>
      <w:r w:rsidRPr="00A02B4D">
        <w:rPr>
          <w:rFonts w:eastAsia="宋体"/>
          <w:b/>
          <w:i/>
          <w:szCs w:val="20"/>
          <w:lang w:eastAsia="zh-CN"/>
        </w:rPr>
        <w:t>Cycle</w:t>
      </w:r>
      <w:proofErr w:type="spellEnd"/>
      <w:r w:rsidRPr="00A02B4D">
        <w:rPr>
          <w:rFonts w:eastAsia="宋体" w:hint="eastAsia"/>
          <w:b/>
          <w:szCs w:val="20"/>
          <w:lang w:eastAsia="zh-CN"/>
        </w:rPr>
        <w:t xml:space="preserve"> is applied.</w:t>
      </w:r>
    </w:p>
    <w:p w14:paraId="0A09F781" w14:textId="52887F22" w:rsidR="00A02B4D" w:rsidRDefault="00FC4AA0" w:rsidP="00A02B4D">
      <w:pPr>
        <w:pStyle w:val="aa"/>
        <w:spacing w:after="120"/>
        <w:jc w:val="both"/>
        <w:rPr>
          <w:rFonts w:eastAsia="宋体"/>
          <w:szCs w:val="20"/>
          <w:lang w:eastAsia="zh-CN"/>
        </w:rPr>
      </w:pPr>
      <w:proofErr w:type="spellStart"/>
      <w:proofErr w:type="gramStart"/>
      <w:r>
        <w:rPr>
          <w:rFonts w:eastAsia="宋体" w:hint="eastAsia"/>
          <w:i/>
          <w:szCs w:val="20"/>
          <w:lang w:eastAsia="zh-CN"/>
        </w:rPr>
        <w:t>drx-</w:t>
      </w:r>
      <w:r w:rsidR="00B33D29">
        <w:rPr>
          <w:rFonts w:eastAsia="宋体" w:hint="eastAsia"/>
          <w:i/>
          <w:szCs w:val="20"/>
          <w:lang w:eastAsia="zh-CN"/>
        </w:rPr>
        <w:t>shortDRX</w:t>
      </w:r>
      <w:proofErr w:type="spellEnd"/>
      <w:proofErr w:type="gramEnd"/>
      <w:r w:rsidR="00B33D29" w:rsidRPr="00030586">
        <w:rPr>
          <w:rFonts w:eastAsia="宋体"/>
          <w:szCs w:val="20"/>
          <w:lang w:eastAsia="zh-CN"/>
        </w:rPr>
        <w:t xml:space="preserve"> is </w:t>
      </w:r>
      <w:r w:rsidR="00B33D29">
        <w:rPr>
          <w:rFonts w:eastAsia="宋体" w:hint="eastAsia"/>
          <w:szCs w:val="20"/>
          <w:lang w:eastAsia="zh-CN"/>
        </w:rPr>
        <w:t xml:space="preserve">defined </w:t>
      </w:r>
      <w:r w:rsidR="00B33D29" w:rsidRPr="00030586">
        <w:rPr>
          <w:rFonts w:eastAsia="宋体"/>
          <w:szCs w:val="20"/>
          <w:lang w:eastAsia="zh-CN"/>
        </w:rPr>
        <w:t>as follows</w:t>
      </w:r>
      <w:r w:rsidR="00B33D29" w:rsidRPr="00030586">
        <w:rPr>
          <w:rFonts w:eastAsia="宋体" w:hint="eastAsia"/>
          <w:szCs w:val="20"/>
          <w:lang w:eastAsia="zh-CN"/>
        </w:rPr>
        <w:t>:</w:t>
      </w:r>
    </w:p>
    <w:p w14:paraId="07ADA05B" w14:textId="77777777" w:rsidR="00FC4AA0" w:rsidRPr="00FC4AA0" w:rsidRDefault="00FC4AA0" w:rsidP="00FC4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4AA0">
        <w:rPr>
          <w:rFonts w:ascii="Courier New" w:hAnsi="Courier New"/>
          <w:noProof/>
          <w:sz w:val="16"/>
          <w:szCs w:val="20"/>
          <w:lang w:val="en-GB" w:eastAsia="en-GB"/>
        </w:rPr>
        <w:t>shortDRX                            SEQUENCE {</w:t>
      </w:r>
    </w:p>
    <w:p w14:paraId="2AED87FF" w14:textId="77777777" w:rsidR="00FC4AA0" w:rsidRPr="00FC4AA0" w:rsidRDefault="00FC4AA0" w:rsidP="00FC4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4AA0">
        <w:rPr>
          <w:rFonts w:ascii="Courier New" w:hAnsi="Courier New"/>
          <w:noProof/>
          <w:sz w:val="16"/>
          <w:szCs w:val="20"/>
          <w:lang w:val="en-GB" w:eastAsia="en-GB"/>
        </w:rPr>
        <w:t xml:space="preserve">        drx-ShortCycle                      ENUMERATED  {</w:t>
      </w:r>
    </w:p>
    <w:p w14:paraId="7586F94E" w14:textId="77777777" w:rsidR="00FC4AA0" w:rsidRPr="00FC4AA0" w:rsidRDefault="00FC4AA0" w:rsidP="00FC4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4AA0">
        <w:rPr>
          <w:rFonts w:ascii="Courier New" w:hAnsi="Courier New"/>
          <w:noProof/>
          <w:sz w:val="16"/>
          <w:szCs w:val="20"/>
          <w:lang w:val="en-GB" w:eastAsia="en-GB"/>
        </w:rPr>
        <w:t xml:space="preserve">                                                ms2, ms3, ms4, ms5, ms6, ms7, ms8, ms10, ms14, ms16, ms20, ms30, ms32,</w:t>
      </w:r>
    </w:p>
    <w:p w14:paraId="561723F7" w14:textId="77777777" w:rsidR="00FC4AA0" w:rsidRPr="00FC4AA0" w:rsidRDefault="00FC4AA0" w:rsidP="00FC4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4AA0">
        <w:rPr>
          <w:rFonts w:ascii="Courier New" w:hAnsi="Courier New"/>
          <w:noProof/>
          <w:sz w:val="16"/>
          <w:szCs w:val="20"/>
          <w:lang w:val="en-GB" w:eastAsia="en-GB"/>
        </w:rPr>
        <w:t xml:space="preserve">                                                ms35, ms40, ms64, ms80, ms128, ms160, ms256, ms320, ms512, ms640, spare9,</w:t>
      </w:r>
    </w:p>
    <w:p w14:paraId="50CB9385" w14:textId="77777777" w:rsidR="00FC4AA0" w:rsidRPr="00FC4AA0" w:rsidRDefault="00FC4AA0" w:rsidP="00FC4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4AA0">
        <w:rPr>
          <w:rFonts w:ascii="Courier New" w:hAnsi="Courier New"/>
          <w:noProof/>
          <w:sz w:val="16"/>
          <w:szCs w:val="20"/>
          <w:lang w:val="en-GB" w:eastAsia="en-GB"/>
        </w:rPr>
        <w:t xml:space="preserve">                                                spare8, spare7, spare6, spare5, spare4, spare3, spare2, spare1 },</w:t>
      </w:r>
    </w:p>
    <w:p w14:paraId="2CE73886" w14:textId="77777777" w:rsidR="00FC4AA0" w:rsidRPr="00FC4AA0" w:rsidRDefault="00FC4AA0" w:rsidP="00FC4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4AA0">
        <w:rPr>
          <w:rFonts w:ascii="Courier New" w:hAnsi="Courier New"/>
          <w:noProof/>
          <w:sz w:val="16"/>
          <w:szCs w:val="20"/>
          <w:lang w:val="en-GB" w:eastAsia="en-GB"/>
        </w:rPr>
        <w:t xml:space="preserve">        drx-ShortCycleTimer                 INTEGER (1..16)</w:t>
      </w:r>
    </w:p>
    <w:p w14:paraId="0097187A" w14:textId="3D70330A" w:rsidR="00FC4AA0" w:rsidRPr="00FC4AA0" w:rsidRDefault="00FC4AA0" w:rsidP="00FC4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4AA0">
        <w:rPr>
          <w:rFonts w:ascii="Courier New" w:hAnsi="Courier New"/>
          <w:noProof/>
          <w:sz w:val="16"/>
          <w:szCs w:val="20"/>
          <w:lang w:val="en-GB" w:eastAsia="en-GB"/>
        </w:rPr>
        <w:t xml:space="preserve">    }                                                                                                           OPTIONAL,   -- Need R</w:t>
      </w:r>
    </w:p>
    <w:p w14:paraId="3F92B991" w14:textId="41734784" w:rsidR="00FC4AA0" w:rsidRDefault="00FC4AA0" w:rsidP="00A02B4D">
      <w:pPr>
        <w:pStyle w:val="aa"/>
        <w:spacing w:after="120"/>
        <w:jc w:val="both"/>
        <w:rPr>
          <w:rFonts w:eastAsia="宋体"/>
          <w:szCs w:val="20"/>
          <w:lang w:eastAsia="zh-CN"/>
        </w:rPr>
      </w:pPr>
      <w:r>
        <w:rPr>
          <w:rFonts w:eastAsia="宋体"/>
          <w:szCs w:val="20"/>
          <w:lang w:eastAsia="zh-CN"/>
        </w:rPr>
        <w:t>T</w:t>
      </w:r>
      <w:r>
        <w:rPr>
          <w:rFonts w:eastAsia="宋体" w:hint="eastAsia"/>
          <w:szCs w:val="20"/>
          <w:lang w:eastAsia="zh-CN"/>
        </w:rPr>
        <w:t xml:space="preserve">he new </w:t>
      </w:r>
      <w:r w:rsidRPr="00FC4AA0">
        <w:rPr>
          <w:rFonts w:eastAsia="宋体"/>
          <w:szCs w:val="20"/>
          <w:lang w:eastAsia="zh-CN"/>
        </w:rPr>
        <w:t>non-integer</w:t>
      </w:r>
      <w:r>
        <w:rPr>
          <w:rFonts w:eastAsia="宋体" w:hint="eastAsia"/>
          <w:szCs w:val="20"/>
          <w:lang w:eastAsia="zh-CN"/>
        </w:rPr>
        <w:t xml:space="preserve"> values for short DRX cycles can be extended in the </w:t>
      </w:r>
      <w:proofErr w:type="spellStart"/>
      <w:r>
        <w:rPr>
          <w:rFonts w:eastAsia="宋体" w:hint="eastAsia"/>
          <w:i/>
          <w:szCs w:val="20"/>
          <w:lang w:eastAsia="zh-CN"/>
        </w:rPr>
        <w:t>drx-shortDRX</w:t>
      </w:r>
      <w:proofErr w:type="spellEnd"/>
      <w:r>
        <w:rPr>
          <w:rFonts w:eastAsia="宋体" w:hint="eastAsia"/>
          <w:szCs w:val="20"/>
          <w:lang w:eastAsia="zh-CN"/>
        </w:rPr>
        <w:t xml:space="preserve"> directly.</w:t>
      </w:r>
      <w:r w:rsidR="00BA2A5E">
        <w:rPr>
          <w:rFonts w:eastAsia="宋体" w:hint="eastAsia"/>
          <w:szCs w:val="20"/>
          <w:lang w:eastAsia="zh-CN"/>
        </w:rPr>
        <w:t xml:space="preserve"> Take proposal 3 as an example</w:t>
      </w:r>
      <w:r w:rsidR="003C02CC">
        <w:rPr>
          <w:rFonts w:eastAsia="宋体" w:hint="eastAsia"/>
          <w:szCs w:val="20"/>
          <w:lang w:eastAsia="zh-CN"/>
        </w:rPr>
        <w:t>, the extension could looks as follows:</w:t>
      </w:r>
    </w:p>
    <w:p w14:paraId="7C33AB00" w14:textId="77777777" w:rsidR="003C02CC" w:rsidRPr="00FC4AA0" w:rsidRDefault="003C02CC" w:rsidP="003C0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4AA0">
        <w:rPr>
          <w:rFonts w:ascii="Courier New" w:hAnsi="Courier New"/>
          <w:noProof/>
          <w:sz w:val="16"/>
          <w:szCs w:val="20"/>
          <w:lang w:val="en-GB" w:eastAsia="en-GB"/>
        </w:rPr>
        <w:t>shortDRX                            SEQUENCE {</w:t>
      </w:r>
    </w:p>
    <w:p w14:paraId="65340BCB" w14:textId="77777777" w:rsidR="003C02CC" w:rsidRPr="00FC4AA0" w:rsidRDefault="003C02CC" w:rsidP="003C0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4AA0">
        <w:rPr>
          <w:rFonts w:ascii="Courier New" w:hAnsi="Courier New"/>
          <w:noProof/>
          <w:sz w:val="16"/>
          <w:szCs w:val="20"/>
          <w:lang w:val="en-GB" w:eastAsia="en-GB"/>
        </w:rPr>
        <w:t xml:space="preserve">        drx-ShortCycle                      ENUMERATED  {</w:t>
      </w:r>
    </w:p>
    <w:p w14:paraId="18B56110" w14:textId="77777777" w:rsidR="003C02CC" w:rsidRPr="00FC4AA0" w:rsidRDefault="003C02CC" w:rsidP="003C0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4AA0">
        <w:rPr>
          <w:rFonts w:ascii="Courier New" w:hAnsi="Courier New"/>
          <w:noProof/>
          <w:sz w:val="16"/>
          <w:szCs w:val="20"/>
          <w:lang w:val="en-GB" w:eastAsia="en-GB"/>
        </w:rPr>
        <w:t xml:space="preserve">                                                ms2, ms3, ms4, ms5, ms6, ms7, ms8, ms10, ms14, ms16, ms20, ms30, ms32,</w:t>
      </w:r>
    </w:p>
    <w:p w14:paraId="01594F06" w14:textId="0954F425" w:rsidR="003C02CC" w:rsidRPr="00FC4AA0" w:rsidRDefault="003C02CC" w:rsidP="003C0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4AA0">
        <w:rPr>
          <w:rFonts w:ascii="Courier New" w:hAnsi="Courier New"/>
          <w:noProof/>
          <w:sz w:val="16"/>
          <w:szCs w:val="20"/>
          <w:lang w:val="en-GB" w:eastAsia="en-GB"/>
        </w:rPr>
        <w:t xml:space="preserve">                                                ms35, ms40, ms64, ms80, ms128, ms160, ms256, ms320, ms512, ms640, </w:t>
      </w:r>
      <w:r w:rsidRPr="00E26457">
        <w:rPr>
          <w:rFonts w:ascii="Courier New" w:hAnsi="Courier New"/>
          <w:strike/>
          <w:noProof/>
          <w:sz w:val="16"/>
          <w:szCs w:val="20"/>
          <w:lang w:val="en-GB" w:eastAsia="en-GB"/>
        </w:rPr>
        <w:t>spare9</w:t>
      </w:r>
      <w:r w:rsidRPr="00E26457">
        <w:rPr>
          <w:rFonts w:ascii="Courier New" w:eastAsia="宋体" w:hAnsi="Courier New"/>
          <w:noProof/>
          <w:sz w:val="16"/>
          <w:szCs w:val="20"/>
          <w:lang w:val="en-GB" w:eastAsia="zh-CN"/>
        </w:rPr>
        <w:t xml:space="preserve"> msOnehundredNinth-vxy</w:t>
      </w:r>
      <w:r w:rsidRPr="00FC4AA0">
        <w:rPr>
          <w:rFonts w:ascii="Courier New" w:hAnsi="Courier New"/>
          <w:noProof/>
          <w:sz w:val="16"/>
          <w:szCs w:val="20"/>
          <w:lang w:val="en-GB" w:eastAsia="en-GB"/>
        </w:rPr>
        <w:t>,</w:t>
      </w:r>
    </w:p>
    <w:p w14:paraId="5A395319" w14:textId="4AF3472C" w:rsidR="003C02CC" w:rsidRPr="00FC4AA0" w:rsidRDefault="003C02CC" w:rsidP="003C0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4AA0">
        <w:rPr>
          <w:rFonts w:ascii="Courier New" w:hAnsi="Courier New"/>
          <w:noProof/>
          <w:sz w:val="16"/>
          <w:szCs w:val="20"/>
          <w:lang w:val="en-GB" w:eastAsia="en-GB"/>
        </w:rPr>
        <w:t xml:space="preserve">                                                </w:t>
      </w:r>
      <w:r w:rsidRPr="00E26457">
        <w:rPr>
          <w:rFonts w:ascii="Courier New" w:hAnsi="Courier New"/>
          <w:strike/>
          <w:noProof/>
          <w:sz w:val="16"/>
          <w:szCs w:val="20"/>
          <w:lang w:val="en-GB" w:eastAsia="en-GB"/>
        </w:rPr>
        <w:t>spare8</w:t>
      </w:r>
      <w:r w:rsidRPr="00E26457">
        <w:rPr>
          <w:rFonts w:ascii="Courier New" w:eastAsia="宋体" w:hAnsi="Courier New"/>
          <w:noProof/>
          <w:sz w:val="16"/>
          <w:szCs w:val="20"/>
          <w:lang w:val="en-GB" w:eastAsia="zh-CN"/>
        </w:rPr>
        <w:t xml:space="preserve"> msTwentyfiveThird</w:t>
      </w:r>
      <w:r w:rsidRPr="00E26457">
        <w:rPr>
          <w:rFonts w:ascii="Courier New" w:eastAsia="宋体" w:hAnsi="Courier New" w:hint="eastAsia"/>
          <w:noProof/>
          <w:sz w:val="16"/>
          <w:szCs w:val="20"/>
          <w:lang w:val="en-GB" w:eastAsia="zh-CN"/>
        </w:rPr>
        <w:t>-vxy</w:t>
      </w:r>
      <w:r w:rsidRPr="0093717B">
        <w:rPr>
          <w:rFonts w:ascii="Courier New" w:hAnsi="Courier New"/>
          <w:noProof/>
          <w:sz w:val="16"/>
          <w:szCs w:val="20"/>
          <w:lang w:val="en-GB" w:eastAsia="en-GB"/>
        </w:rPr>
        <w:t>,</w:t>
      </w:r>
      <w:r w:rsidRPr="0093717B">
        <w:rPr>
          <w:rFonts w:ascii="Courier New" w:hAnsi="Courier New"/>
          <w:noProof/>
          <w:color w:val="FF0000"/>
          <w:sz w:val="16"/>
          <w:szCs w:val="20"/>
          <w:lang w:val="en-GB" w:eastAsia="en-GB"/>
        </w:rPr>
        <w:t xml:space="preserve"> </w:t>
      </w:r>
      <w:r w:rsidRPr="00FC4AA0">
        <w:rPr>
          <w:rFonts w:ascii="Courier New" w:hAnsi="Courier New"/>
          <w:noProof/>
          <w:sz w:val="16"/>
          <w:szCs w:val="20"/>
          <w:lang w:val="en-GB" w:eastAsia="en-GB"/>
        </w:rPr>
        <w:t>spare7, spare6, spare5, spare4, spare3, spare2, spare1 },</w:t>
      </w:r>
    </w:p>
    <w:p w14:paraId="6435CF95" w14:textId="77777777" w:rsidR="003C02CC" w:rsidRPr="00FC4AA0" w:rsidRDefault="003C02CC" w:rsidP="003C0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4AA0">
        <w:rPr>
          <w:rFonts w:ascii="Courier New" w:hAnsi="Courier New"/>
          <w:noProof/>
          <w:sz w:val="16"/>
          <w:szCs w:val="20"/>
          <w:lang w:val="en-GB" w:eastAsia="en-GB"/>
        </w:rPr>
        <w:t xml:space="preserve">        drx-ShortCycleTimer                 INTEGER (1..16)</w:t>
      </w:r>
    </w:p>
    <w:p w14:paraId="7F6962D6" w14:textId="77777777" w:rsidR="003C02CC" w:rsidRPr="00FC4AA0" w:rsidRDefault="003C02CC" w:rsidP="003C0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4AA0">
        <w:rPr>
          <w:rFonts w:ascii="Courier New" w:hAnsi="Courier New"/>
          <w:noProof/>
          <w:sz w:val="16"/>
          <w:szCs w:val="20"/>
          <w:lang w:val="en-GB" w:eastAsia="en-GB"/>
        </w:rPr>
        <w:t xml:space="preserve">    }                                                                                                           OPTIONAL,   -- Need R</w:t>
      </w:r>
    </w:p>
    <w:p w14:paraId="6DE9E7EC" w14:textId="77777777" w:rsidR="003C02CC" w:rsidRPr="00FC4AA0" w:rsidRDefault="003C02CC" w:rsidP="00A02B4D">
      <w:pPr>
        <w:pStyle w:val="aa"/>
        <w:spacing w:after="120"/>
        <w:jc w:val="both"/>
        <w:rPr>
          <w:rFonts w:eastAsia="宋体"/>
          <w:szCs w:val="20"/>
          <w:lang w:eastAsia="zh-CN"/>
        </w:rPr>
      </w:pPr>
    </w:p>
    <w:p w14:paraId="199D7A3A" w14:textId="0DB9AA72" w:rsidR="00980233" w:rsidRPr="00F00C34" w:rsidRDefault="00980233" w:rsidP="00A02B4D">
      <w:pPr>
        <w:pStyle w:val="aa"/>
        <w:spacing w:after="120"/>
        <w:jc w:val="both"/>
        <w:rPr>
          <w:rFonts w:eastAsiaTheme="minorEastAsia"/>
          <w:b/>
          <w:szCs w:val="20"/>
          <w:lang w:eastAsia="zh-CN"/>
        </w:rPr>
      </w:pPr>
      <w:r w:rsidRPr="00F00C34">
        <w:rPr>
          <w:rFonts w:eastAsia="宋体" w:hint="eastAsia"/>
          <w:b/>
          <w:szCs w:val="20"/>
          <w:lang w:eastAsia="zh-CN"/>
        </w:rPr>
        <w:t xml:space="preserve">Proposal </w:t>
      </w:r>
      <w:r w:rsidR="00F00C34" w:rsidRPr="00F00C34">
        <w:rPr>
          <w:rFonts w:eastAsia="宋体" w:hint="eastAsia"/>
          <w:b/>
          <w:szCs w:val="20"/>
          <w:lang w:eastAsia="zh-CN"/>
        </w:rPr>
        <w:t>5</w:t>
      </w:r>
      <w:r w:rsidRPr="00F00C34">
        <w:rPr>
          <w:rFonts w:eastAsia="宋体" w:hint="eastAsia"/>
          <w:b/>
          <w:szCs w:val="20"/>
          <w:lang w:eastAsia="zh-CN"/>
        </w:rPr>
        <w:t>:</w:t>
      </w:r>
      <w:r w:rsidR="00F00C34" w:rsidRPr="00F00C34">
        <w:rPr>
          <w:rFonts w:eastAsia="宋体" w:hint="eastAsia"/>
          <w:b/>
          <w:szCs w:val="20"/>
          <w:lang w:eastAsia="zh-CN"/>
        </w:rPr>
        <w:t xml:space="preserve"> </w:t>
      </w:r>
      <w:r w:rsidR="00F00C34" w:rsidRPr="00F00C34">
        <w:rPr>
          <w:rFonts w:eastAsia="宋体"/>
          <w:b/>
          <w:szCs w:val="20"/>
          <w:lang w:eastAsia="zh-CN"/>
        </w:rPr>
        <w:t>T</w:t>
      </w:r>
      <w:r w:rsidR="00F00C34" w:rsidRPr="00F00C34">
        <w:rPr>
          <w:rFonts w:eastAsia="宋体" w:hint="eastAsia"/>
          <w:b/>
          <w:szCs w:val="20"/>
          <w:lang w:eastAsia="zh-CN"/>
        </w:rPr>
        <w:t xml:space="preserve">he new </w:t>
      </w:r>
      <w:r w:rsidR="00F00C34" w:rsidRPr="00F00C34">
        <w:rPr>
          <w:rFonts w:eastAsia="宋体"/>
          <w:b/>
          <w:szCs w:val="20"/>
          <w:lang w:eastAsia="zh-CN"/>
        </w:rPr>
        <w:t>non-integer</w:t>
      </w:r>
      <w:r w:rsidR="00F00C34" w:rsidRPr="00F00C34">
        <w:rPr>
          <w:rFonts w:eastAsia="宋体" w:hint="eastAsia"/>
          <w:b/>
          <w:szCs w:val="20"/>
          <w:lang w:eastAsia="zh-CN"/>
        </w:rPr>
        <w:t xml:space="preserve"> values for short DRX cycles are extended in the </w:t>
      </w:r>
      <w:proofErr w:type="spellStart"/>
      <w:r w:rsidR="00F00C34" w:rsidRPr="00F00C34">
        <w:rPr>
          <w:rFonts w:eastAsia="宋体" w:hint="eastAsia"/>
          <w:b/>
          <w:i/>
          <w:szCs w:val="20"/>
          <w:lang w:eastAsia="zh-CN"/>
        </w:rPr>
        <w:t>drx-shortDRX</w:t>
      </w:r>
      <w:proofErr w:type="spellEnd"/>
      <w:r w:rsidR="00F00C34" w:rsidRPr="00F00C34">
        <w:rPr>
          <w:rFonts w:eastAsia="宋体" w:hint="eastAsia"/>
          <w:b/>
          <w:szCs w:val="20"/>
          <w:lang w:eastAsia="zh-CN"/>
        </w:rPr>
        <w:t xml:space="preserve"> directly.</w:t>
      </w:r>
    </w:p>
    <w:p w14:paraId="5E136182" w14:textId="4FAC0B11" w:rsidR="00BC4ECF" w:rsidRDefault="00BC4ECF" w:rsidP="004F5EF7">
      <w:pPr>
        <w:pStyle w:val="20"/>
        <w:spacing w:after="180"/>
        <w:rPr>
          <w:rFonts w:eastAsia="宋体"/>
          <w:b w:val="0"/>
          <w:sz w:val="24"/>
          <w:szCs w:val="26"/>
        </w:rPr>
      </w:pPr>
      <w:bookmarkStart w:id="12" w:name="_Ref141797768"/>
      <w:r>
        <w:rPr>
          <w:rFonts w:eastAsia="宋体" w:hint="eastAsia"/>
          <w:b w:val="0"/>
          <w:sz w:val="24"/>
          <w:szCs w:val="26"/>
        </w:rPr>
        <w:t>2.</w:t>
      </w:r>
      <w:r w:rsidR="00985A96">
        <w:rPr>
          <w:rFonts w:eastAsia="宋体" w:hint="eastAsia"/>
          <w:b w:val="0"/>
          <w:sz w:val="24"/>
          <w:szCs w:val="26"/>
        </w:rPr>
        <w:t>2</w:t>
      </w:r>
      <w:r w:rsidR="003731DC">
        <w:rPr>
          <w:rFonts w:eastAsia="宋体" w:hint="eastAsia"/>
          <w:b w:val="0"/>
          <w:sz w:val="24"/>
          <w:szCs w:val="26"/>
        </w:rPr>
        <w:tab/>
      </w:r>
      <w:bookmarkEnd w:id="12"/>
      <w:r w:rsidR="00581AD7">
        <w:rPr>
          <w:rFonts w:eastAsia="宋体"/>
          <w:b w:val="0"/>
          <w:sz w:val="24"/>
          <w:szCs w:val="26"/>
        </w:rPr>
        <w:t>DRX parameters for DRX group</w:t>
      </w:r>
      <w:r w:rsidR="00E26779">
        <w:rPr>
          <w:rFonts w:eastAsia="宋体"/>
          <w:b w:val="0"/>
          <w:sz w:val="24"/>
          <w:szCs w:val="26"/>
        </w:rPr>
        <w:t>s</w:t>
      </w:r>
    </w:p>
    <w:p w14:paraId="4A355BE9" w14:textId="223AC6C8" w:rsidR="001B67BC" w:rsidRPr="001B67BC" w:rsidRDefault="001B67BC" w:rsidP="001B67BC">
      <w:pPr>
        <w:pStyle w:val="a1"/>
        <w:rPr>
          <w:rFonts w:eastAsiaTheme="minorEastAsia"/>
          <w:bCs/>
        </w:rPr>
      </w:pPr>
      <w:r>
        <w:rPr>
          <w:rFonts w:eastAsiaTheme="minorEastAsia"/>
          <w:bCs/>
        </w:rPr>
        <w:t>It is FFS w</w:t>
      </w:r>
      <w:r w:rsidRPr="001B67BC">
        <w:rPr>
          <w:rFonts w:eastAsiaTheme="minorEastAsia"/>
          <w:bCs/>
        </w:rPr>
        <w:t xml:space="preserve">hether new DRX parameters such as </w:t>
      </w:r>
      <w:proofErr w:type="spellStart"/>
      <w:r w:rsidRPr="001B67BC">
        <w:rPr>
          <w:rFonts w:eastAsiaTheme="minorEastAsia"/>
          <w:bCs/>
          <w:i/>
          <w:iCs/>
        </w:rPr>
        <w:t>drx-NonIntegerLongCycleStartOffset</w:t>
      </w:r>
      <w:proofErr w:type="spellEnd"/>
      <w:r w:rsidRPr="001B67BC">
        <w:rPr>
          <w:rFonts w:eastAsiaTheme="minorEastAsia"/>
          <w:bCs/>
          <w:i/>
          <w:iCs/>
        </w:rPr>
        <w:t xml:space="preserve"> </w:t>
      </w:r>
      <w:r w:rsidRPr="001B67BC">
        <w:rPr>
          <w:rFonts w:eastAsiaTheme="minorEastAsia"/>
          <w:bCs/>
        </w:rPr>
        <w:t xml:space="preserve">and </w:t>
      </w:r>
      <w:proofErr w:type="spellStart"/>
      <w:r w:rsidRPr="001B67BC">
        <w:rPr>
          <w:rFonts w:eastAsiaTheme="minorEastAsia"/>
          <w:bCs/>
          <w:i/>
          <w:iCs/>
        </w:rPr>
        <w:t>drx-NonIntegerShortCycle</w:t>
      </w:r>
      <w:proofErr w:type="spellEnd"/>
      <w:r w:rsidRPr="001B67BC">
        <w:rPr>
          <w:rFonts w:eastAsiaTheme="minorEastAsia"/>
          <w:bCs/>
        </w:rPr>
        <w:t xml:space="preserve"> </w:t>
      </w:r>
      <w:r w:rsidR="00D20B48">
        <w:rPr>
          <w:rFonts w:eastAsiaTheme="minorEastAsia"/>
          <w:bCs/>
        </w:rPr>
        <w:fldChar w:fldCharType="begin"/>
      </w:r>
      <w:r w:rsidR="00D20B48">
        <w:rPr>
          <w:rFonts w:eastAsiaTheme="minorEastAsia"/>
          <w:bCs/>
        </w:rPr>
        <w:instrText xml:space="preserve"> REF _Ref146542140 \r \h </w:instrText>
      </w:r>
      <w:r w:rsidR="00D20B48">
        <w:rPr>
          <w:rFonts w:eastAsiaTheme="minorEastAsia"/>
          <w:bCs/>
        </w:rPr>
      </w:r>
      <w:r w:rsidR="00D20B48">
        <w:rPr>
          <w:rFonts w:eastAsiaTheme="minorEastAsia"/>
          <w:bCs/>
        </w:rPr>
        <w:fldChar w:fldCharType="separate"/>
      </w:r>
      <w:r w:rsidR="00D20B48">
        <w:rPr>
          <w:rFonts w:eastAsiaTheme="minorEastAsia"/>
          <w:bCs/>
        </w:rPr>
        <w:t>[3]</w:t>
      </w:r>
      <w:r w:rsidR="00D20B48">
        <w:rPr>
          <w:rFonts w:eastAsiaTheme="minorEastAsia"/>
          <w:bCs/>
        </w:rPr>
        <w:fldChar w:fldCharType="end"/>
      </w:r>
      <w:r w:rsidR="00D20B48">
        <w:rPr>
          <w:rFonts w:eastAsiaTheme="minorEastAsia" w:hint="eastAsia"/>
          <w:bCs/>
          <w:lang w:eastAsia="zh-CN"/>
        </w:rPr>
        <w:t xml:space="preserve"> </w:t>
      </w:r>
      <w:r w:rsidRPr="001B67BC">
        <w:rPr>
          <w:rFonts w:eastAsiaTheme="minorEastAsia"/>
          <w:bCs/>
        </w:rPr>
        <w:t>are shared by both DRX groups or can be configured separately for different DRX groups</w:t>
      </w:r>
      <w:r>
        <w:rPr>
          <w:rFonts w:eastAsiaTheme="minorEastAsia"/>
          <w:bCs/>
        </w:rPr>
        <w:t xml:space="preserve">. </w:t>
      </w:r>
      <w:r w:rsidRPr="001B67BC">
        <w:rPr>
          <w:rFonts w:eastAsiaTheme="minorEastAsia"/>
          <w:bCs/>
        </w:rPr>
        <w:t xml:space="preserve">When two DRX groups are configured, only </w:t>
      </w:r>
      <w:proofErr w:type="spellStart"/>
      <w:r w:rsidRPr="001B67BC">
        <w:rPr>
          <w:rFonts w:eastAsiaTheme="minorEastAsia"/>
          <w:bCs/>
          <w:i/>
          <w:iCs/>
        </w:rPr>
        <w:t>drx-onDurationTimer</w:t>
      </w:r>
      <w:proofErr w:type="spellEnd"/>
      <w:r w:rsidRPr="001B67BC">
        <w:rPr>
          <w:rFonts w:eastAsiaTheme="minorEastAsia"/>
          <w:bCs/>
        </w:rPr>
        <w:t xml:space="preserve"> and </w:t>
      </w:r>
      <w:proofErr w:type="spellStart"/>
      <w:r w:rsidRPr="001B67BC">
        <w:rPr>
          <w:rFonts w:eastAsiaTheme="minorEastAsia"/>
          <w:bCs/>
          <w:i/>
          <w:iCs/>
        </w:rPr>
        <w:t>drx-InactivityTimer</w:t>
      </w:r>
      <w:proofErr w:type="spellEnd"/>
      <w:r w:rsidRPr="001B67BC">
        <w:rPr>
          <w:rFonts w:eastAsiaTheme="minorEastAsia"/>
          <w:bCs/>
        </w:rPr>
        <w:t xml:space="preserve"> can be configured separately.</w:t>
      </w:r>
      <w:r w:rsidR="00E5773E">
        <w:rPr>
          <w:rFonts w:eastAsiaTheme="minorEastAsia"/>
          <w:bCs/>
        </w:rPr>
        <w:t xml:space="preserve"> To follow </w:t>
      </w:r>
      <w:r w:rsidR="00E5773E" w:rsidRPr="00E5773E">
        <w:rPr>
          <w:rFonts w:eastAsiaTheme="minorEastAsia"/>
          <w:bCs/>
        </w:rPr>
        <w:t>th</w:t>
      </w:r>
      <w:r w:rsidR="00E5773E">
        <w:rPr>
          <w:rFonts w:eastAsiaTheme="minorEastAsia"/>
          <w:bCs/>
        </w:rPr>
        <w:t>e</w:t>
      </w:r>
      <w:r w:rsidR="00E5773E" w:rsidRPr="00E5773E">
        <w:rPr>
          <w:rFonts w:eastAsiaTheme="minorEastAsia"/>
          <w:bCs/>
        </w:rPr>
        <w:t xml:space="preserve"> principle of common parameters across DRX groups</w:t>
      </w:r>
      <w:r w:rsidR="00E5773E">
        <w:rPr>
          <w:rFonts w:eastAsiaTheme="minorEastAsia"/>
          <w:bCs/>
        </w:rPr>
        <w:t xml:space="preserve">, it is preferred that these new DRX parameters </w:t>
      </w:r>
      <w:r w:rsidR="00E5773E" w:rsidRPr="001B67BC">
        <w:rPr>
          <w:rFonts w:eastAsiaTheme="minorEastAsia"/>
          <w:bCs/>
        </w:rPr>
        <w:t>are shared by both DRX groups</w:t>
      </w:r>
      <w:r w:rsidR="00E5773E">
        <w:rPr>
          <w:rFonts w:eastAsiaTheme="minorEastAsia"/>
          <w:bCs/>
        </w:rPr>
        <w:t>.</w:t>
      </w:r>
    </w:p>
    <w:p w14:paraId="1A71CF7C" w14:textId="10BAB417" w:rsidR="00F10EE4" w:rsidRPr="004F5EF7" w:rsidRDefault="00E5773E" w:rsidP="004F5EF7">
      <w:pPr>
        <w:pStyle w:val="a1"/>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F00C34">
        <w:rPr>
          <w:rFonts w:eastAsiaTheme="minorEastAsia" w:hint="eastAsia"/>
          <w:b/>
          <w:lang w:eastAsia="zh-CN"/>
        </w:rPr>
        <w:t>6</w:t>
      </w:r>
      <w:r>
        <w:rPr>
          <w:rFonts w:eastAsiaTheme="minorEastAsia"/>
          <w:b/>
          <w:lang w:eastAsia="zh-CN"/>
        </w:rPr>
        <w:t xml:space="preserve">: The </w:t>
      </w:r>
      <w:r w:rsidRPr="00E5773E">
        <w:rPr>
          <w:rFonts w:eastAsiaTheme="minorEastAsia"/>
          <w:b/>
          <w:lang w:eastAsia="zh-CN"/>
        </w:rPr>
        <w:t>new DRX parameter</w:t>
      </w:r>
      <w:r w:rsidR="00D20B48">
        <w:rPr>
          <w:rFonts w:eastAsiaTheme="minorEastAsia" w:hint="eastAsia"/>
          <w:b/>
          <w:lang w:eastAsia="zh-CN"/>
        </w:rPr>
        <w:t>(</w:t>
      </w:r>
      <w:r w:rsidRPr="00E5773E">
        <w:rPr>
          <w:rFonts w:eastAsiaTheme="minorEastAsia"/>
          <w:b/>
          <w:lang w:eastAsia="zh-CN"/>
        </w:rPr>
        <w:t>s</w:t>
      </w:r>
      <w:r w:rsidR="00D20B48">
        <w:rPr>
          <w:rFonts w:eastAsiaTheme="minorEastAsia" w:hint="eastAsia"/>
          <w:b/>
          <w:lang w:eastAsia="zh-CN"/>
        </w:rPr>
        <w:t>)</w:t>
      </w:r>
      <w:r w:rsidRPr="00E5773E">
        <w:rPr>
          <w:rFonts w:eastAsiaTheme="minorEastAsia"/>
          <w:b/>
          <w:lang w:eastAsia="zh-CN"/>
        </w:rPr>
        <w:t xml:space="preserve"> </w:t>
      </w:r>
      <w:r w:rsidR="00D20B48">
        <w:rPr>
          <w:rFonts w:eastAsiaTheme="minorEastAsia" w:hint="eastAsia"/>
          <w:b/>
          <w:i/>
          <w:iCs/>
          <w:lang w:eastAsia="zh-CN"/>
        </w:rPr>
        <w:t xml:space="preserve">for non-integer DRX cycles </w:t>
      </w:r>
      <w:r w:rsidRPr="00E5773E">
        <w:rPr>
          <w:rFonts w:eastAsiaTheme="minorEastAsia"/>
          <w:b/>
          <w:lang w:eastAsia="zh-CN"/>
        </w:rPr>
        <w:t>are shared by both DRX groups</w:t>
      </w:r>
      <w:r>
        <w:rPr>
          <w:rFonts w:eastAsiaTheme="minorEastAsia"/>
          <w:b/>
          <w:lang w:eastAsia="zh-CN"/>
        </w:rPr>
        <w:t>.</w:t>
      </w:r>
    </w:p>
    <w:p w14:paraId="2F89D83C" w14:textId="6834B777" w:rsidR="007C77B4" w:rsidRPr="00E3742E" w:rsidRDefault="007C77B4" w:rsidP="007C77B4">
      <w:pPr>
        <w:pStyle w:val="20"/>
        <w:spacing w:after="180"/>
        <w:rPr>
          <w:rFonts w:eastAsia="宋体"/>
          <w:b w:val="0"/>
          <w:sz w:val="24"/>
          <w:szCs w:val="26"/>
        </w:rPr>
      </w:pPr>
      <w:r w:rsidRPr="00E3742E">
        <w:rPr>
          <w:rFonts w:eastAsia="宋体"/>
          <w:b w:val="0"/>
          <w:sz w:val="24"/>
          <w:szCs w:val="26"/>
        </w:rPr>
        <w:lastRenderedPageBreak/>
        <w:t>2.</w:t>
      </w:r>
      <w:r w:rsidR="00985A96">
        <w:rPr>
          <w:rFonts w:eastAsia="宋体" w:hint="eastAsia"/>
          <w:b w:val="0"/>
          <w:sz w:val="24"/>
          <w:szCs w:val="26"/>
        </w:rPr>
        <w:t>3</w:t>
      </w:r>
      <w:r>
        <w:rPr>
          <w:rFonts w:eastAsia="宋体" w:hint="eastAsia"/>
          <w:b w:val="0"/>
          <w:sz w:val="24"/>
          <w:szCs w:val="26"/>
        </w:rPr>
        <w:tab/>
      </w:r>
      <w:r w:rsidR="006732D0">
        <w:rPr>
          <w:rFonts w:eastAsia="宋体"/>
          <w:b w:val="0"/>
          <w:sz w:val="24"/>
          <w:szCs w:val="26"/>
        </w:rPr>
        <w:t>Formula</w:t>
      </w:r>
    </w:p>
    <w:p w14:paraId="6215C983" w14:textId="19E45E73" w:rsidR="00F00C34" w:rsidRPr="00F00C34" w:rsidRDefault="00F00C34" w:rsidP="00F00C34">
      <w:pPr>
        <w:rPr>
          <w:rFonts w:eastAsiaTheme="minorEastAsia"/>
          <w:bCs/>
          <w:lang w:eastAsia="zh-CN"/>
        </w:rPr>
      </w:pPr>
      <w:r>
        <w:rPr>
          <w:rFonts w:eastAsiaTheme="minorEastAsia" w:hint="eastAsia"/>
          <w:lang w:eastAsia="zh-CN"/>
        </w:rPr>
        <w:t xml:space="preserve">In current MAC running </w:t>
      </w:r>
      <w:proofErr w:type="gramStart"/>
      <w:r>
        <w:rPr>
          <w:rFonts w:eastAsiaTheme="minorEastAsia" w:hint="eastAsia"/>
          <w:lang w:eastAsia="zh-CN"/>
        </w:rPr>
        <w:t>CR</w:t>
      </w:r>
      <w:proofErr w:type="gramEnd"/>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_Ref146542140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the </w:t>
      </w:r>
      <w:r w:rsidRPr="00F00C34">
        <w:rPr>
          <w:rFonts w:eastAsiaTheme="minorEastAsia"/>
          <w:bCs/>
        </w:rPr>
        <w:t xml:space="preserve">formula for determining the start time of the </w:t>
      </w:r>
      <w:proofErr w:type="spellStart"/>
      <w:r w:rsidRPr="00F00C34">
        <w:rPr>
          <w:rFonts w:eastAsiaTheme="minorEastAsia"/>
          <w:bCs/>
          <w:i/>
        </w:rPr>
        <w:t>drx-onDurationTimer</w:t>
      </w:r>
      <w:proofErr w:type="spellEnd"/>
      <w:r w:rsidRPr="00F00C34">
        <w:rPr>
          <w:rFonts w:eastAsiaTheme="minorEastAsia"/>
          <w:bCs/>
        </w:rPr>
        <w:t xml:space="preserve"> when the </w:t>
      </w:r>
      <w:proofErr w:type="spellStart"/>
      <w:r w:rsidRPr="00F00C34">
        <w:rPr>
          <w:rFonts w:eastAsiaTheme="minorEastAsia"/>
          <w:bCs/>
          <w:i/>
        </w:rPr>
        <w:t>drx-NonIntegerShortCycle</w:t>
      </w:r>
      <w:proofErr w:type="spellEnd"/>
      <w:r w:rsidRPr="00F00C34">
        <w:rPr>
          <w:rFonts w:eastAsiaTheme="minorEastAsia"/>
          <w:bCs/>
        </w:rPr>
        <w:t xml:space="preserve"> and/or </w:t>
      </w:r>
      <w:proofErr w:type="spellStart"/>
      <w:r w:rsidRPr="00F00C34">
        <w:rPr>
          <w:rFonts w:eastAsiaTheme="minorEastAsia"/>
          <w:bCs/>
          <w:i/>
        </w:rPr>
        <w:t>drx-NonIntegerLongCycle</w:t>
      </w:r>
      <w:proofErr w:type="spellEnd"/>
      <w:r>
        <w:rPr>
          <w:rFonts w:eastAsiaTheme="minorEastAsia" w:hint="eastAsia"/>
          <w:bCs/>
          <w:lang w:eastAsia="zh-CN"/>
        </w:rPr>
        <w:t xml:space="preserve"> are highlighted with yellow.</w:t>
      </w:r>
    </w:p>
    <w:tbl>
      <w:tblPr>
        <w:tblStyle w:val="a8"/>
        <w:tblW w:w="0" w:type="auto"/>
        <w:tblLook w:val="04A0" w:firstRow="1" w:lastRow="0" w:firstColumn="1" w:lastColumn="0" w:noHBand="0" w:noVBand="1"/>
      </w:tblPr>
      <w:tblGrid>
        <w:gridCol w:w="8624"/>
      </w:tblGrid>
      <w:tr w:rsidR="00F00C34" w14:paraId="236C8AE9" w14:textId="77777777" w:rsidTr="00F00C34">
        <w:tc>
          <w:tcPr>
            <w:tcW w:w="8624" w:type="dxa"/>
          </w:tcPr>
          <w:p w14:paraId="1619C884" w14:textId="77777777" w:rsidR="00F00C34" w:rsidRPr="00E00B0B" w:rsidRDefault="00F00C34" w:rsidP="00F00C34">
            <w:pPr>
              <w:overflowPunct w:val="0"/>
              <w:autoSpaceDE w:val="0"/>
              <w:autoSpaceDN w:val="0"/>
              <w:adjustRightInd w:val="0"/>
              <w:ind w:left="540" w:hanging="270"/>
              <w:textAlignment w:val="baseline"/>
              <w:rPr>
                <w:lang w:eastAsia="ja-JP"/>
              </w:rPr>
            </w:pPr>
            <w:r w:rsidRPr="00E00B0B">
              <w:rPr>
                <w:noProof/>
                <w:lang w:eastAsia="ja-JP"/>
              </w:rPr>
              <w:t>1&gt;</w:t>
            </w:r>
            <w:r w:rsidRPr="00E00B0B">
              <w:rPr>
                <w:noProof/>
                <w:lang w:eastAsia="ja-JP"/>
              </w:rPr>
              <w:tab/>
              <w:t>if the Short DRX cycle</w:t>
            </w:r>
            <w:r w:rsidRPr="0088211F">
              <w:rPr>
                <w:i/>
                <w:iCs/>
                <w:noProof/>
                <w:lang w:eastAsia="ja-JP"/>
              </w:rPr>
              <w:t xml:space="preserve"> </w:t>
            </w:r>
            <w:r w:rsidRPr="00E00B0B">
              <w:rPr>
                <w:noProof/>
                <w:lang w:eastAsia="ja-JP"/>
              </w:rPr>
              <w:t>is used</w:t>
            </w:r>
            <w:r w:rsidRPr="00E00B0B">
              <w:rPr>
                <w:lang w:eastAsia="ja-JP"/>
              </w:rPr>
              <w:t xml:space="preserve"> for a DRX group</w:t>
            </w:r>
            <w:r>
              <w:rPr>
                <w:lang w:eastAsia="ja-JP"/>
              </w:rPr>
              <w:t xml:space="preserve"> and the </w:t>
            </w:r>
            <w:proofErr w:type="spellStart"/>
            <w:r w:rsidRPr="00771A09">
              <w:rPr>
                <w:i/>
                <w:iCs/>
                <w:lang w:eastAsia="ja-JP"/>
              </w:rPr>
              <w:t>drx-NonIntegerShortCycle</w:t>
            </w:r>
            <w:proofErr w:type="spellEnd"/>
            <w:r>
              <w:rPr>
                <w:lang w:eastAsia="ja-JP"/>
              </w:rPr>
              <w:t xml:space="preserve"> is not configured for the DRX group</w:t>
            </w:r>
            <w:r w:rsidRPr="00E00B0B">
              <w:rPr>
                <w:noProof/>
                <w:lang w:eastAsia="ja-JP"/>
              </w:rPr>
              <w:t>, and</w:t>
            </w:r>
            <w:r w:rsidRPr="00E00B0B">
              <w:rPr>
                <w:noProof/>
                <w:lang w:eastAsia="ko-KR"/>
              </w:rPr>
              <w:t xml:space="preserve"> </w:t>
            </w:r>
            <w:bookmarkStart w:id="13" w:name="_Hlk141257950"/>
            <w:r w:rsidRPr="00E00B0B">
              <w:rPr>
                <w:noProof/>
                <w:lang w:eastAsia="ja-JP"/>
              </w:rPr>
              <w:t>[(SFN × 10) + subframe number] modulo (</w:t>
            </w:r>
            <w:r w:rsidRPr="00E00B0B">
              <w:rPr>
                <w:i/>
                <w:noProof/>
                <w:lang w:eastAsia="ja-JP"/>
              </w:rPr>
              <w:t>drx-ShortCycle</w:t>
            </w:r>
            <w:r w:rsidRPr="00E00B0B">
              <w:rPr>
                <w:noProof/>
                <w:lang w:eastAsia="ja-JP"/>
              </w:rPr>
              <w:t>) = (</w:t>
            </w:r>
            <w:r w:rsidRPr="00E00B0B">
              <w:rPr>
                <w:i/>
                <w:noProof/>
                <w:lang w:eastAsia="ja-JP"/>
              </w:rPr>
              <w:t>drx-StartOffset</w:t>
            </w:r>
            <w:r w:rsidRPr="00E00B0B">
              <w:rPr>
                <w:noProof/>
                <w:lang w:eastAsia="ja-JP"/>
              </w:rPr>
              <w:t>) modulo (</w:t>
            </w:r>
            <w:r w:rsidRPr="00E00B0B">
              <w:rPr>
                <w:i/>
                <w:noProof/>
                <w:lang w:eastAsia="ja-JP"/>
              </w:rPr>
              <w:t>drx-ShortCycle</w:t>
            </w:r>
            <w:r w:rsidRPr="00E00B0B">
              <w:rPr>
                <w:noProof/>
                <w:lang w:eastAsia="ja-JP"/>
              </w:rPr>
              <w:t>)</w:t>
            </w:r>
            <w:bookmarkEnd w:id="13"/>
            <w:r>
              <w:rPr>
                <w:noProof/>
                <w:lang w:eastAsia="ja-JP"/>
              </w:rPr>
              <w:t>; or</w:t>
            </w:r>
          </w:p>
          <w:p w14:paraId="762E2872" w14:textId="659B92AC" w:rsidR="00F00C34" w:rsidRDefault="00F00C34" w:rsidP="00F00C34">
            <w:pPr>
              <w:pStyle w:val="af0"/>
              <w:numPr>
                <w:ilvl w:val="0"/>
                <w:numId w:val="23"/>
              </w:numPr>
              <w:snapToGrid w:val="0"/>
              <w:ind w:left="540" w:hanging="266"/>
              <w:contextualSpacing w:val="0"/>
              <w:rPr>
                <w:noProof/>
                <w:lang w:eastAsia="ko-KR"/>
              </w:rPr>
            </w:pPr>
            <w:r>
              <w:rPr>
                <w:noProof/>
                <w:lang w:eastAsia="ko-KR"/>
              </w:rPr>
              <w:t xml:space="preserve">if the Short DRX cycle is used for a DRX group and the </w:t>
            </w:r>
            <w:r w:rsidRPr="0088211F">
              <w:rPr>
                <w:i/>
                <w:iCs/>
                <w:noProof/>
                <w:lang w:eastAsia="ko-KR"/>
              </w:rPr>
              <w:t>drx-</w:t>
            </w:r>
            <w:r>
              <w:rPr>
                <w:i/>
                <w:iCs/>
                <w:noProof/>
                <w:lang w:eastAsia="ko-KR"/>
              </w:rPr>
              <w:t>NonInteger</w:t>
            </w:r>
            <w:r w:rsidRPr="0088211F">
              <w:rPr>
                <w:i/>
                <w:iCs/>
                <w:noProof/>
                <w:lang w:eastAsia="ko-KR"/>
              </w:rPr>
              <w:t>ShortCycle</w:t>
            </w:r>
            <w:r>
              <w:rPr>
                <w:noProof/>
                <w:lang w:eastAsia="ko-KR"/>
              </w:rPr>
              <w:t xml:space="preserve"> is configured for the DRX group, and </w:t>
            </w:r>
            <w:r w:rsidRPr="00F00C34">
              <w:rPr>
                <w:noProof/>
                <w:highlight w:val="yellow"/>
                <w:lang w:eastAsia="ja-JP"/>
              </w:rPr>
              <w:t>[</w:t>
            </w:r>
            <w:r w:rsidRPr="00F00C34">
              <w:rPr>
                <w:noProof/>
                <w:color w:val="000000" w:themeColor="text1"/>
                <w:szCs w:val="21"/>
                <w:highlight w:val="yellow"/>
              </w:rPr>
              <w:t>(</w:t>
            </w:r>
            <w:r w:rsidRPr="00F00C34">
              <w:rPr>
                <w:i/>
                <w:iCs/>
                <w:noProof/>
                <w:highlight w:val="yellow"/>
                <w:lang w:eastAsia="ja-JP"/>
              </w:rPr>
              <w:t xml:space="preserve">DRX_SFN_COUNTER  </w:t>
            </w:r>
            <w:r w:rsidRPr="00F00C34">
              <w:rPr>
                <w:noProof/>
                <w:color w:val="000000" w:themeColor="text1"/>
                <w:szCs w:val="21"/>
                <w:highlight w:val="yellow"/>
              </w:rPr>
              <w:t xml:space="preserve">× 10240) + </w:t>
            </w:r>
            <w:r w:rsidRPr="00F00C34">
              <w:rPr>
                <w:noProof/>
                <w:highlight w:val="yellow"/>
                <w:lang w:eastAsia="ja-JP"/>
              </w:rPr>
              <w:t>(SFN × 10) + subframe number] modulo (</w:t>
            </w:r>
            <w:r w:rsidRPr="00F00C34">
              <w:rPr>
                <w:i/>
                <w:noProof/>
                <w:highlight w:val="yellow"/>
                <w:lang w:eastAsia="ja-JP"/>
              </w:rPr>
              <w:t>drx-NonIntegerShortCycle</w:t>
            </w:r>
            <w:r w:rsidRPr="00F00C34">
              <w:rPr>
                <w:noProof/>
                <w:highlight w:val="yellow"/>
                <w:lang w:eastAsia="ja-JP"/>
              </w:rPr>
              <w:t>) = [(</w:t>
            </w:r>
            <w:r w:rsidRPr="00F00C34">
              <w:rPr>
                <w:i/>
                <w:iCs/>
                <w:noProof/>
                <w:highlight w:val="yellow"/>
                <w:lang w:eastAsia="ja-JP"/>
              </w:rPr>
              <w:t>drx-TimeReferenceSFN</w:t>
            </w:r>
            <w:r w:rsidRPr="00F00C34">
              <w:rPr>
                <w:noProof/>
                <w:highlight w:val="yellow"/>
                <w:lang w:eastAsia="ja-JP"/>
              </w:rPr>
              <w:t xml:space="preserve"> × 10) + </w:t>
            </w:r>
            <w:r w:rsidRPr="00F00C34">
              <w:rPr>
                <w:i/>
                <w:noProof/>
                <w:highlight w:val="yellow"/>
                <w:lang w:eastAsia="ja-JP"/>
              </w:rPr>
              <w:t>drx-StartOffset</w:t>
            </w:r>
            <w:r w:rsidRPr="00F00C34">
              <w:rPr>
                <w:noProof/>
                <w:highlight w:val="yellow"/>
                <w:lang w:eastAsia="ja-JP"/>
              </w:rPr>
              <w:t>] modulo (</w:t>
            </w:r>
            <w:r w:rsidRPr="00F00C34">
              <w:rPr>
                <w:i/>
                <w:noProof/>
                <w:highlight w:val="yellow"/>
                <w:lang w:eastAsia="ja-JP"/>
              </w:rPr>
              <w:t>drx-</w:t>
            </w:r>
            <w:r w:rsidRPr="00F00C34">
              <w:rPr>
                <w:i/>
                <w:iCs/>
                <w:noProof/>
                <w:highlight w:val="yellow"/>
                <w:lang w:eastAsia="ko-KR"/>
              </w:rPr>
              <w:t>NonInteger</w:t>
            </w:r>
            <w:r w:rsidRPr="00F00C34">
              <w:rPr>
                <w:i/>
                <w:noProof/>
                <w:highlight w:val="yellow"/>
                <w:lang w:eastAsia="ja-JP"/>
              </w:rPr>
              <w:t>ShortCycle</w:t>
            </w:r>
            <w:r w:rsidRPr="00F00C34">
              <w:rPr>
                <w:noProof/>
                <w:highlight w:val="yellow"/>
                <w:lang w:eastAsia="ja-JP"/>
              </w:rPr>
              <w:t>)</w:t>
            </w:r>
            <w:r>
              <w:rPr>
                <w:noProof/>
                <w:lang w:eastAsia="ko-KR"/>
              </w:rPr>
              <w:t>:</w:t>
            </w:r>
          </w:p>
          <w:p w14:paraId="63D29BF7" w14:textId="77777777" w:rsidR="00F00C34" w:rsidRDefault="00F00C34" w:rsidP="00F00C34">
            <w:pPr>
              <w:pStyle w:val="af0"/>
              <w:ind w:left="810" w:hanging="270"/>
              <w:rPr>
                <w:noProof/>
                <w:lang w:eastAsia="ko-KR"/>
              </w:rPr>
            </w:pPr>
            <w:r w:rsidRPr="00E00B0B">
              <w:rPr>
                <w:noProof/>
                <w:lang w:eastAsia="ko-KR"/>
              </w:rPr>
              <w:t>2&gt;</w:t>
            </w:r>
            <w:r w:rsidRPr="00E00B0B">
              <w:rPr>
                <w:noProof/>
                <w:lang w:eastAsia="ja-JP"/>
              </w:rPr>
              <w:tab/>
              <w:t xml:space="preserve">start </w:t>
            </w:r>
            <w:bookmarkStart w:id="14" w:name="_Hlk141261902"/>
            <w:r w:rsidRPr="00E00B0B">
              <w:rPr>
                <w:i/>
                <w:noProof/>
                <w:lang w:eastAsia="ja-JP"/>
              </w:rPr>
              <w:t>drx-onDurationTimer</w:t>
            </w:r>
            <w:r w:rsidRPr="00E00B0B">
              <w:rPr>
                <w:noProof/>
                <w:lang w:eastAsia="ko-KR"/>
              </w:rPr>
              <w:t xml:space="preserve"> </w:t>
            </w:r>
            <w:bookmarkEnd w:id="14"/>
            <w:r w:rsidRPr="00E00B0B">
              <w:rPr>
                <w:lang w:eastAsia="ja-JP"/>
              </w:rPr>
              <w:t>for this DRX group</w:t>
            </w:r>
            <w:r w:rsidRPr="00E00B0B">
              <w:rPr>
                <w:noProof/>
                <w:lang w:eastAsia="ko-KR"/>
              </w:rPr>
              <w:t xml:space="preserve"> after </w:t>
            </w:r>
            <w:r w:rsidRPr="00E00B0B">
              <w:rPr>
                <w:i/>
                <w:noProof/>
                <w:lang w:eastAsia="ko-KR"/>
              </w:rPr>
              <w:t>drx-SlotOffset</w:t>
            </w:r>
            <w:r w:rsidRPr="00E00B0B">
              <w:rPr>
                <w:noProof/>
                <w:lang w:eastAsia="ko-KR"/>
              </w:rPr>
              <w:t xml:space="preserve"> from the beginning of the subframe.</w:t>
            </w:r>
          </w:p>
          <w:p w14:paraId="21B64AFE" w14:textId="77777777" w:rsidR="00F00C34" w:rsidRPr="00C21777" w:rsidRDefault="00F00C34" w:rsidP="00F00C34">
            <w:pPr>
              <w:overflowPunct w:val="0"/>
              <w:autoSpaceDE w:val="0"/>
              <w:autoSpaceDN w:val="0"/>
              <w:adjustRightInd w:val="0"/>
              <w:ind w:left="1710" w:hanging="1170"/>
              <w:textAlignment w:val="baseline"/>
              <w:rPr>
                <w:noProof/>
                <w:color w:val="C00000"/>
                <w:lang w:eastAsia="ja-JP"/>
              </w:rPr>
            </w:pPr>
            <w:r w:rsidRPr="006350BA">
              <w:rPr>
                <w:noProof/>
                <w:color w:val="C00000"/>
                <w:lang w:eastAsia="ja-JP"/>
              </w:rPr>
              <w:t xml:space="preserve">Editor’s note:  </w:t>
            </w:r>
            <w:r w:rsidRPr="008369FD">
              <w:rPr>
                <w:noProof/>
                <w:color w:val="C00000"/>
                <w:lang w:eastAsia="ja-JP"/>
              </w:rPr>
              <w:t xml:space="preserve">Whether </w:t>
            </w:r>
            <w:r w:rsidRPr="00034953">
              <w:rPr>
                <w:i/>
                <w:iCs/>
                <w:noProof/>
                <w:color w:val="C00000"/>
                <w:lang w:eastAsia="ko-KR"/>
              </w:rPr>
              <w:t>drx-</w:t>
            </w:r>
            <w:r w:rsidRPr="004F0A8C">
              <w:rPr>
                <w:i/>
                <w:iCs/>
                <w:noProof/>
                <w:color w:val="C00000"/>
                <w:lang w:eastAsia="ko-KR"/>
              </w:rPr>
              <w:t>NonIntegerShortCycle</w:t>
            </w:r>
            <w:r w:rsidRPr="004F0A8C">
              <w:rPr>
                <w:noProof/>
                <w:color w:val="C00000"/>
                <w:lang w:eastAsia="ko-KR"/>
              </w:rPr>
              <w:t xml:space="preserve"> </w:t>
            </w:r>
            <w:r w:rsidRPr="008369FD">
              <w:rPr>
                <w:noProof/>
                <w:color w:val="C00000"/>
                <w:lang w:eastAsia="ko-KR"/>
              </w:rPr>
              <w:t>can be configured and t</w:t>
            </w:r>
            <w:r w:rsidRPr="008369FD">
              <w:rPr>
                <w:noProof/>
                <w:color w:val="C00000"/>
                <w:lang w:eastAsia="ja-JP"/>
              </w:rPr>
              <w:t xml:space="preserve">he </w:t>
            </w:r>
            <w:r>
              <w:rPr>
                <w:noProof/>
                <w:color w:val="C00000"/>
                <w:lang w:eastAsia="ja-JP"/>
              </w:rPr>
              <w:t xml:space="preserve">final </w:t>
            </w:r>
            <w:r w:rsidRPr="006350BA">
              <w:rPr>
                <w:noProof/>
                <w:color w:val="C00000"/>
                <w:lang w:eastAsia="ja-JP"/>
              </w:rPr>
              <w:t xml:space="preserve">formula </w:t>
            </w:r>
            <w:r>
              <w:rPr>
                <w:noProof/>
                <w:color w:val="C00000"/>
                <w:lang w:eastAsia="ja-JP"/>
              </w:rPr>
              <w:t>for</w:t>
            </w:r>
            <w:r w:rsidRPr="006350BA">
              <w:rPr>
                <w:noProof/>
                <w:color w:val="C00000"/>
                <w:lang w:eastAsia="ja-JP"/>
              </w:rPr>
              <w:t xml:space="preserve"> </w:t>
            </w:r>
            <w:r>
              <w:rPr>
                <w:noProof/>
                <w:color w:val="C00000"/>
                <w:lang w:eastAsia="ja-JP"/>
              </w:rPr>
              <w:t xml:space="preserve">determining the start time of the </w:t>
            </w:r>
            <w:r w:rsidRPr="00515A11">
              <w:rPr>
                <w:i/>
                <w:iCs/>
                <w:noProof/>
                <w:color w:val="C00000"/>
                <w:lang w:eastAsia="ja-JP"/>
              </w:rPr>
              <w:t>drx-onDurationTimer</w:t>
            </w:r>
            <w:r w:rsidRPr="00515A11">
              <w:rPr>
                <w:noProof/>
                <w:color w:val="C00000"/>
                <w:lang w:eastAsia="ja-JP"/>
              </w:rPr>
              <w:t xml:space="preserve"> </w:t>
            </w:r>
            <w:r>
              <w:rPr>
                <w:noProof/>
                <w:color w:val="C00000"/>
                <w:lang w:eastAsia="ja-JP"/>
              </w:rPr>
              <w:t xml:space="preserve">when the </w:t>
            </w:r>
            <w:r w:rsidRPr="004F0A8C">
              <w:rPr>
                <w:i/>
                <w:iCs/>
                <w:noProof/>
                <w:color w:val="C00000"/>
                <w:lang w:eastAsia="ko-KR"/>
              </w:rPr>
              <w:t>drx-NonIntegerShortCycle</w:t>
            </w:r>
            <w:r w:rsidRPr="004F0A8C">
              <w:rPr>
                <w:noProof/>
                <w:color w:val="C00000"/>
                <w:lang w:eastAsia="ko-KR"/>
              </w:rPr>
              <w:t xml:space="preserve"> </w:t>
            </w:r>
            <w:r>
              <w:rPr>
                <w:noProof/>
                <w:color w:val="C00000"/>
                <w:lang w:eastAsia="ja-JP"/>
              </w:rPr>
              <w:t xml:space="preserve">is configured </w:t>
            </w:r>
            <w:r w:rsidRPr="006350BA">
              <w:rPr>
                <w:noProof/>
                <w:color w:val="C00000"/>
                <w:lang w:eastAsia="ja-JP"/>
              </w:rPr>
              <w:t>is pending further agreements.</w:t>
            </w:r>
          </w:p>
          <w:p w14:paraId="6967BA34" w14:textId="77777777" w:rsidR="00F00C34" w:rsidRDefault="00F00C34" w:rsidP="00F00C34">
            <w:pPr>
              <w:overflowPunct w:val="0"/>
              <w:autoSpaceDE w:val="0"/>
              <w:autoSpaceDN w:val="0"/>
              <w:adjustRightInd w:val="0"/>
              <w:ind w:left="568" w:hanging="284"/>
              <w:textAlignment w:val="baseline"/>
              <w:rPr>
                <w:iCs/>
                <w:noProof/>
                <w:lang w:eastAsia="ko-KR"/>
              </w:rPr>
            </w:pPr>
            <w:r w:rsidRPr="00E00B0B">
              <w:rPr>
                <w:noProof/>
                <w:lang w:eastAsia="ja-JP"/>
              </w:rPr>
              <w:t>1&gt;</w:t>
            </w:r>
            <w:r w:rsidRPr="00E00B0B">
              <w:rPr>
                <w:noProof/>
                <w:lang w:eastAsia="ja-JP"/>
              </w:rPr>
              <w:tab/>
              <w:t>if the Long DRX cycle</w:t>
            </w:r>
            <w:r w:rsidRPr="00F60018">
              <w:rPr>
                <w:i/>
                <w:iCs/>
              </w:rPr>
              <w:t xml:space="preserve"> </w:t>
            </w:r>
            <w:r w:rsidRPr="00E00B0B">
              <w:rPr>
                <w:noProof/>
                <w:lang w:eastAsia="ja-JP"/>
              </w:rPr>
              <w:t>is used</w:t>
            </w:r>
            <w:r w:rsidRPr="00E00B0B">
              <w:rPr>
                <w:lang w:eastAsia="ja-JP"/>
              </w:rPr>
              <w:t xml:space="preserve"> for a DRX group</w:t>
            </w:r>
            <w:r>
              <w:rPr>
                <w:lang w:eastAsia="ja-JP"/>
              </w:rPr>
              <w:t xml:space="preserve"> and the </w:t>
            </w:r>
            <w:proofErr w:type="spellStart"/>
            <w:r w:rsidRPr="00E57262">
              <w:rPr>
                <w:i/>
                <w:iCs/>
                <w:lang w:eastAsia="ja-JP"/>
              </w:rPr>
              <w:t>drx-NonIntegerLongCycle</w:t>
            </w:r>
            <w:proofErr w:type="spellEnd"/>
            <w:r>
              <w:rPr>
                <w:lang w:eastAsia="ja-JP"/>
              </w:rPr>
              <w:t xml:space="preserve"> is not configured for the DRX group</w:t>
            </w:r>
            <w:r w:rsidRPr="00E00B0B">
              <w:rPr>
                <w:noProof/>
                <w:lang w:eastAsia="ja-JP"/>
              </w:rPr>
              <w:t>, and</w:t>
            </w:r>
            <w:r w:rsidRPr="00E00B0B">
              <w:rPr>
                <w:noProof/>
                <w:lang w:eastAsia="ko-KR"/>
              </w:rPr>
              <w:t xml:space="preserve"> [(SFN × 10) + subframe number] modulo (</w:t>
            </w:r>
            <w:r w:rsidRPr="00E00B0B">
              <w:rPr>
                <w:i/>
                <w:noProof/>
                <w:lang w:eastAsia="ko-KR"/>
              </w:rPr>
              <w:t>drx-LongCycle</w:t>
            </w:r>
            <w:r w:rsidRPr="00E00B0B">
              <w:rPr>
                <w:noProof/>
                <w:lang w:eastAsia="ko-KR"/>
              </w:rPr>
              <w:t xml:space="preserve">) = </w:t>
            </w:r>
            <w:r w:rsidRPr="00E00B0B">
              <w:rPr>
                <w:i/>
                <w:noProof/>
                <w:lang w:eastAsia="ko-KR"/>
              </w:rPr>
              <w:t>drx-StartOffset</w:t>
            </w:r>
            <w:r>
              <w:rPr>
                <w:iCs/>
                <w:noProof/>
                <w:lang w:eastAsia="ko-KR"/>
              </w:rPr>
              <w:t>; or</w:t>
            </w:r>
          </w:p>
          <w:p w14:paraId="4B5F451E" w14:textId="1C56B2CB" w:rsidR="00F00C34" w:rsidRDefault="00F00C34" w:rsidP="00F00C34">
            <w:pPr>
              <w:pStyle w:val="af0"/>
              <w:numPr>
                <w:ilvl w:val="0"/>
                <w:numId w:val="24"/>
              </w:numPr>
              <w:snapToGrid w:val="0"/>
              <w:ind w:left="540" w:hanging="270"/>
              <w:contextualSpacing w:val="0"/>
              <w:rPr>
                <w:noProof/>
                <w:lang w:eastAsia="ko-KR"/>
              </w:rPr>
            </w:pPr>
            <w:r>
              <w:rPr>
                <w:noProof/>
                <w:lang w:eastAsia="ko-KR"/>
              </w:rPr>
              <w:t xml:space="preserve">if the Long DRX cycle is used for a DRX group and the </w:t>
            </w:r>
            <w:r w:rsidRPr="0088211F">
              <w:rPr>
                <w:i/>
                <w:iCs/>
                <w:noProof/>
                <w:lang w:eastAsia="ja-JP"/>
              </w:rPr>
              <w:t>drx-</w:t>
            </w:r>
            <w:r>
              <w:rPr>
                <w:i/>
                <w:iCs/>
                <w:noProof/>
                <w:lang w:eastAsia="ja-JP"/>
              </w:rPr>
              <w:t>NonIntegerLong</w:t>
            </w:r>
            <w:r w:rsidRPr="0088211F">
              <w:rPr>
                <w:i/>
                <w:iCs/>
                <w:noProof/>
                <w:lang w:eastAsia="ja-JP"/>
              </w:rPr>
              <w:t xml:space="preserve">Cycle </w:t>
            </w:r>
            <w:r w:rsidRPr="00E00B0B">
              <w:rPr>
                <w:noProof/>
                <w:lang w:eastAsia="ja-JP"/>
              </w:rPr>
              <w:t xml:space="preserve">is </w:t>
            </w:r>
            <w:r>
              <w:rPr>
                <w:noProof/>
                <w:lang w:eastAsia="ja-JP"/>
              </w:rPr>
              <w:t>configured</w:t>
            </w:r>
            <w:r w:rsidRPr="00E00B0B">
              <w:rPr>
                <w:lang w:eastAsia="ja-JP"/>
              </w:rPr>
              <w:t xml:space="preserve"> for</w:t>
            </w:r>
            <w:r>
              <w:rPr>
                <w:lang w:eastAsia="ja-JP"/>
              </w:rPr>
              <w:t xml:space="preserve"> the</w:t>
            </w:r>
            <w:r w:rsidRPr="00E00B0B">
              <w:rPr>
                <w:lang w:eastAsia="ja-JP"/>
              </w:rPr>
              <w:t xml:space="preserve"> DRX group</w:t>
            </w:r>
            <w:r w:rsidRPr="00E00B0B">
              <w:rPr>
                <w:noProof/>
                <w:lang w:eastAsia="ja-JP"/>
              </w:rPr>
              <w:t>, and</w:t>
            </w:r>
            <w:r w:rsidRPr="00E00B0B">
              <w:rPr>
                <w:noProof/>
                <w:lang w:eastAsia="ko-KR"/>
              </w:rPr>
              <w:t xml:space="preserve"> </w:t>
            </w:r>
            <w:r w:rsidRPr="00F00C34">
              <w:rPr>
                <w:noProof/>
                <w:highlight w:val="yellow"/>
                <w:lang w:eastAsia="ja-JP"/>
              </w:rPr>
              <w:t>[</w:t>
            </w:r>
            <w:r w:rsidRPr="00F00C34">
              <w:rPr>
                <w:noProof/>
                <w:color w:val="000000" w:themeColor="text1"/>
                <w:szCs w:val="21"/>
                <w:highlight w:val="yellow"/>
              </w:rPr>
              <w:t>(</w:t>
            </w:r>
            <w:r w:rsidRPr="00F00C34">
              <w:rPr>
                <w:i/>
                <w:iCs/>
                <w:noProof/>
                <w:highlight w:val="yellow"/>
                <w:lang w:eastAsia="ja-JP"/>
              </w:rPr>
              <w:t xml:space="preserve">DRX_SFN_COUNTER  </w:t>
            </w:r>
            <w:r w:rsidRPr="00F00C34">
              <w:rPr>
                <w:noProof/>
                <w:color w:val="000000" w:themeColor="text1"/>
                <w:szCs w:val="21"/>
                <w:highlight w:val="yellow"/>
              </w:rPr>
              <w:t xml:space="preserve">× 10240)  + </w:t>
            </w:r>
            <w:r w:rsidRPr="00F00C34">
              <w:rPr>
                <w:noProof/>
                <w:highlight w:val="yellow"/>
                <w:lang w:eastAsia="ja-JP"/>
              </w:rPr>
              <w:t>(SFN × 10) + subframe number] modulo (</w:t>
            </w:r>
            <w:r w:rsidRPr="00F00C34">
              <w:rPr>
                <w:i/>
                <w:noProof/>
                <w:highlight w:val="yellow"/>
                <w:lang w:eastAsia="ja-JP"/>
              </w:rPr>
              <w:t>drx-</w:t>
            </w:r>
            <w:r w:rsidRPr="00F00C34">
              <w:rPr>
                <w:i/>
                <w:iCs/>
                <w:noProof/>
                <w:highlight w:val="yellow"/>
                <w:lang w:eastAsia="ja-JP"/>
              </w:rPr>
              <w:t>NonInteger</w:t>
            </w:r>
            <w:r w:rsidRPr="00F00C34">
              <w:rPr>
                <w:i/>
                <w:noProof/>
                <w:highlight w:val="yellow"/>
                <w:lang w:eastAsia="ja-JP"/>
              </w:rPr>
              <w:t>LongCycle</w:t>
            </w:r>
            <w:r w:rsidRPr="00F00C34">
              <w:rPr>
                <w:noProof/>
                <w:highlight w:val="yellow"/>
                <w:lang w:eastAsia="ja-JP"/>
              </w:rPr>
              <w:t>) = [(</w:t>
            </w:r>
            <w:r w:rsidRPr="00F00C34">
              <w:rPr>
                <w:i/>
                <w:iCs/>
                <w:noProof/>
                <w:highlight w:val="yellow"/>
                <w:lang w:eastAsia="ja-JP"/>
              </w:rPr>
              <w:t xml:space="preserve">drx-TimeReferenceSFN </w:t>
            </w:r>
            <w:r w:rsidRPr="00F00C34">
              <w:rPr>
                <w:noProof/>
                <w:highlight w:val="yellow"/>
                <w:lang w:eastAsia="ja-JP"/>
              </w:rPr>
              <w:t xml:space="preserve">× 10) + </w:t>
            </w:r>
            <w:r w:rsidRPr="00F00C34">
              <w:rPr>
                <w:i/>
                <w:noProof/>
                <w:highlight w:val="yellow"/>
                <w:lang w:eastAsia="ja-JP"/>
              </w:rPr>
              <w:t>drx-StartOffset</w:t>
            </w:r>
            <w:r w:rsidRPr="00F00C34">
              <w:rPr>
                <w:noProof/>
                <w:highlight w:val="yellow"/>
                <w:lang w:eastAsia="ja-JP"/>
              </w:rPr>
              <w:t>] modulo (</w:t>
            </w:r>
            <w:r w:rsidRPr="00F00C34">
              <w:rPr>
                <w:i/>
                <w:noProof/>
                <w:highlight w:val="yellow"/>
                <w:lang w:eastAsia="ja-JP"/>
              </w:rPr>
              <w:t>drx-</w:t>
            </w:r>
            <w:r w:rsidRPr="00F00C34">
              <w:rPr>
                <w:i/>
                <w:iCs/>
                <w:noProof/>
                <w:highlight w:val="yellow"/>
                <w:lang w:eastAsia="ja-JP"/>
              </w:rPr>
              <w:t>NonInteger</w:t>
            </w:r>
            <w:r w:rsidRPr="00F00C34">
              <w:rPr>
                <w:i/>
                <w:noProof/>
                <w:highlight w:val="yellow"/>
                <w:lang w:eastAsia="ja-JP"/>
              </w:rPr>
              <w:t>LongCycle</w:t>
            </w:r>
            <w:r w:rsidRPr="00F00C34">
              <w:rPr>
                <w:noProof/>
                <w:highlight w:val="yellow"/>
                <w:lang w:eastAsia="ja-JP"/>
              </w:rPr>
              <w:t>)</w:t>
            </w:r>
            <w:r>
              <w:rPr>
                <w:noProof/>
                <w:lang w:eastAsia="ja-JP"/>
              </w:rPr>
              <w:t>:</w:t>
            </w:r>
          </w:p>
          <w:p w14:paraId="7A6C2FA3" w14:textId="0052FFB6" w:rsidR="00F00C34" w:rsidRDefault="00F00C34" w:rsidP="00F00C34">
            <w:pPr>
              <w:pStyle w:val="af0"/>
              <w:ind w:left="1710" w:hanging="1170"/>
              <w:rPr>
                <w:rFonts w:eastAsiaTheme="minorEastAsia"/>
                <w:lang w:eastAsia="zh-CN"/>
              </w:rPr>
            </w:pPr>
            <w:r w:rsidRPr="00515A11">
              <w:rPr>
                <w:noProof/>
                <w:color w:val="C00000"/>
                <w:lang w:eastAsia="ko-KR"/>
              </w:rPr>
              <w:t xml:space="preserve">Editor’s note:  The </w:t>
            </w:r>
            <w:r>
              <w:rPr>
                <w:noProof/>
                <w:color w:val="C00000"/>
                <w:lang w:eastAsia="ko-KR"/>
              </w:rPr>
              <w:t xml:space="preserve">final </w:t>
            </w:r>
            <w:r w:rsidRPr="00515A11">
              <w:rPr>
                <w:noProof/>
                <w:color w:val="C00000"/>
                <w:lang w:eastAsia="ko-KR"/>
              </w:rPr>
              <w:t xml:space="preserve">formula </w:t>
            </w:r>
            <w:r>
              <w:rPr>
                <w:noProof/>
                <w:color w:val="C00000"/>
                <w:lang w:eastAsia="ko-KR"/>
              </w:rPr>
              <w:t>for</w:t>
            </w:r>
            <w:r w:rsidRPr="00515A11">
              <w:rPr>
                <w:noProof/>
                <w:color w:val="C00000"/>
                <w:lang w:eastAsia="ko-KR"/>
              </w:rPr>
              <w:t xml:space="preserve"> determin</w:t>
            </w:r>
            <w:r>
              <w:rPr>
                <w:noProof/>
                <w:color w:val="C00000"/>
                <w:lang w:eastAsia="ko-KR"/>
              </w:rPr>
              <w:t>ing</w:t>
            </w:r>
            <w:r w:rsidRPr="00515A11">
              <w:rPr>
                <w:noProof/>
                <w:color w:val="C00000"/>
                <w:lang w:eastAsia="ko-KR"/>
              </w:rPr>
              <w:t xml:space="preserve"> </w:t>
            </w:r>
            <w:r>
              <w:rPr>
                <w:noProof/>
                <w:color w:val="C00000"/>
                <w:lang w:eastAsia="ko-KR"/>
              </w:rPr>
              <w:t xml:space="preserve">the </w:t>
            </w:r>
            <w:r w:rsidRPr="00515A11">
              <w:rPr>
                <w:noProof/>
                <w:color w:val="C00000"/>
                <w:lang w:eastAsia="ko-KR"/>
              </w:rPr>
              <w:t xml:space="preserve">start </w:t>
            </w:r>
            <w:r>
              <w:rPr>
                <w:noProof/>
                <w:color w:val="C00000"/>
                <w:lang w:eastAsia="ko-KR"/>
              </w:rPr>
              <w:t xml:space="preserve">time of the </w:t>
            </w:r>
            <w:r w:rsidRPr="00CD4150">
              <w:rPr>
                <w:i/>
                <w:iCs/>
                <w:noProof/>
                <w:color w:val="C00000"/>
                <w:lang w:eastAsia="ko-KR"/>
              </w:rPr>
              <w:t>drx-onDurationTimer</w:t>
            </w:r>
            <w:r w:rsidRPr="00515A11">
              <w:rPr>
                <w:noProof/>
                <w:color w:val="C00000"/>
                <w:lang w:eastAsia="ko-KR"/>
              </w:rPr>
              <w:t xml:space="preserve"> </w:t>
            </w:r>
            <w:r>
              <w:rPr>
                <w:noProof/>
                <w:color w:val="C00000"/>
                <w:lang w:eastAsia="ja-JP"/>
              </w:rPr>
              <w:t xml:space="preserve">when the </w:t>
            </w:r>
            <w:r w:rsidRPr="009729F6">
              <w:rPr>
                <w:i/>
                <w:iCs/>
                <w:noProof/>
                <w:color w:val="C00000"/>
                <w:lang w:eastAsia="ja-JP"/>
              </w:rPr>
              <w:t>drx-</w:t>
            </w:r>
            <w:r>
              <w:rPr>
                <w:i/>
                <w:iCs/>
                <w:noProof/>
                <w:color w:val="C00000"/>
                <w:lang w:eastAsia="ja-JP"/>
              </w:rPr>
              <w:t>NonInteger</w:t>
            </w:r>
            <w:r w:rsidRPr="009729F6">
              <w:rPr>
                <w:i/>
                <w:iCs/>
                <w:noProof/>
                <w:color w:val="C00000"/>
                <w:lang w:eastAsia="ja-JP"/>
              </w:rPr>
              <w:t>LongCycle</w:t>
            </w:r>
            <w:r w:rsidRPr="009729F6">
              <w:rPr>
                <w:noProof/>
                <w:color w:val="C00000"/>
                <w:lang w:eastAsia="ja-JP"/>
              </w:rPr>
              <w:t xml:space="preserve"> </w:t>
            </w:r>
            <w:r>
              <w:rPr>
                <w:noProof/>
                <w:color w:val="C00000"/>
                <w:lang w:eastAsia="ja-JP"/>
              </w:rPr>
              <w:t xml:space="preserve">is used </w:t>
            </w:r>
            <w:r w:rsidRPr="00515A11">
              <w:rPr>
                <w:noProof/>
                <w:color w:val="C00000"/>
                <w:lang w:eastAsia="ko-KR"/>
              </w:rPr>
              <w:t>is pending further agreements</w:t>
            </w:r>
            <w:r w:rsidRPr="00515A11">
              <w:rPr>
                <w:noProof/>
                <w:lang w:eastAsia="ko-KR"/>
              </w:rPr>
              <w:t>.</w:t>
            </w:r>
          </w:p>
        </w:tc>
      </w:tr>
    </w:tbl>
    <w:p w14:paraId="1D9D4A67" w14:textId="6BBF3125" w:rsidR="00F00C34" w:rsidRDefault="007A2D17" w:rsidP="002F4923">
      <w:pPr>
        <w:pStyle w:val="a1"/>
        <w:rPr>
          <w:rFonts w:eastAsiaTheme="minorEastAsia"/>
          <w:bCs/>
        </w:rPr>
      </w:pPr>
      <w:proofErr w:type="spellStart"/>
      <w:proofErr w:type="gramStart"/>
      <w:r w:rsidRPr="002F4923">
        <w:rPr>
          <w:rFonts w:eastAsiaTheme="minorEastAsia"/>
          <w:bCs/>
          <w:i/>
        </w:rPr>
        <w:t>drx-NonIntegerShortCycle</w:t>
      </w:r>
      <w:proofErr w:type="spellEnd"/>
      <w:proofErr w:type="gramEnd"/>
      <w:r w:rsidRPr="002F4923">
        <w:rPr>
          <w:rFonts w:eastAsiaTheme="minorEastAsia" w:hint="eastAsia"/>
          <w:bCs/>
          <w:i/>
        </w:rPr>
        <w:t xml:space="preserve"> </w:t>
      </w:r>
      <w:r w:rsidRPr="002F4923">
        <w:rPr>
          <w:rFonts w:eastAsiaTheme="minorEastAsia" w:hint="eastAsia"/>
          <w:bCs/>
        </w:rPr>
        <w:t xml:space="preserve">and </w:t>
      </w:r>
      <w:proofErr w:type="spellStart"/>
      <w:r w:rsidRPr="002F4923">
        <w:rPr>
          <w:rFonts w:eastAsiaTheme="minorEastAsia"/>
          <w:bCs/>
          <w:i/>
        </w:rPr>
        <w:t>drx-NonIntegerLongCycle</w:t>
      </w:r>
      <w:proofErr w:type="spellEnd"/>
      <w:r w:rsidRPr="002F4923">
        <w:rPr>
          <w:rFonts w:eastAsiaTheme="minorEastAsia" w:hint="eastAsia"/>
          <w:bCs/>
        </w:rPr>
        <w:t xml:space="preserve"> are </w:t>
      </w:r>
      <w:r w:rsidR="00215CAD">
        <w:rPr>
          <w:rFonts w:eastAsiaTheme="minorEastAsia"/>
          <w:bCs/>
        </w:rPr>
        <w:t>rational numbers</w:t>
      </w:r>
      <w:r w:rsidRPr="002F4923">
        <w:rPr>
          <w:rFonts w:eastAsiaTheme="minorEastAsia" w:hint="eastAsia"/>
          <w:bCs/>
        </w:rPr>
        <w:t xml:space="preserve">. </w:t>
      </w:r>
      <w:r w:rsidR="007C3DE7" w:rsidRPr="002F4923">
        <w:rPr>
          <w:rFonts w:eastAsiaTheme="minorEastAsia" w:hint="eastAsia"/>
          <w:bCs/>
        </w:rPr>
        <w:t>A</w:t>
      </w:r>
      <w:r w:rsidRPr="002F4923">
        <w:rPr>
          <w:rFonts w:eastAsiaTheme="minorEastAsia" w:hint="eastAsia"/>
          <w:bCs/>
        </w:rPr>
        <w:t xml:space="preserve">n integer modulo a </w:t>
      </w:r>
      <w:r w:rsidR="00215CAD">
        <w:rPr>
          <w:rFonts w:eastAsiaTheme="minorEastAsia"/>
          <w:bCs/>
        </w:rPr>
        <w:t>rational number</w:t>
      </w:r>
      <w:r w:rsidRPr="002F4923">
        <w:rPr>
          <w:rFonts w:eastAsiaTheme="minorEastAsia" w:hint="eastAsia"/>
          <w:bCs/>
        </w:rPr>
        <w:t xml:space="preserve"> may</w:t>
      </w:r>
      <w:r w:rsidR="008472EB" w:rsidRPr="002F4923">
        <w:rPr>
          <w:rFonts w:eastAsiaTheme="minorEastAsia" w:hint="eastAsia"/>
          <w:bCs/>
        </w:rPr>
        <w:t xml:space="preserve"> result in</w:t>
      </w:r>
      <w:r w:rsidR="007C3DE7" w:rsidRPr="002F4923">
        <w:rPr>
          <w:rFonts w:eastAsiaTheme="minorEastAsia" w:hint="eastAsia"/>
          <w:bCs/>
        </w:rPr>
        <w:t xml:space="preserve"> a </w:t>
      </w:r>
      <w:r w:rsidR="008472EB" w:rsidRPr="002F4923">
        <w:rPr>
          <w:rFonts w:eastAsiaTheme="minorEastAsia" w:hint="eastAsia"/>
          <w:bCs/>
        </w:rPr>
        <w:t>rational number</w:t>
      </w:r>
      <w:r w:rsidR="007C3DE7" w:rsidRPr="002F4923">
        <w:rPr>
          <w:rFonts w:eastAsiaTheme="minorEastAsia" w:hint="eastAsia"/>
          <w:bCs/>
        </w:rPr>
        <w:t>.</w:t>
      </w:r>
      <w:r w:rsidR="008472EB" w:rsidRPr="002F4923">
        <w:rPr>
          <w:rFonts w:eastAsiaTheme="minorEastAsia" w:hint="eastAsia"/>
          <w:bCs/>
        </w:rPr>
        <w:t xml:space="preserve"> </w:t>
      </w:r>
      <w:r w:rsidR="00215CAD">
        <w:rPr>
          <w:rFonts w:eastAsiaTheme="minorEastAsia"/>
          <w:bCs/>
        </w:rPr>
        <w:t>Hence, for</w:t>
      </w:r>
      <w:r w:rsidR="003D5C42" w:rsidRPr="002F4923">
        <w:rPr>
          <w:rFonts w:eastAsiaTheme="minorEastAsia" w:hint="eastAsia"/>
          <w:bCs/>
        </w:rPr>
        <w:t xml:space="preserve"> the equation </w:t>
      </w:r>
      <w:r w:rsidR="00215CAD">
        <w:rPr>
          <w:rFonts w:eastAsiaTheme="minorEastAsia"/>
          <w:bCs/>
        </w:rPr>
        <w:t>with</w:t>
      </w:r>
      <w:r w:rsidR="003D5C42" w:rsidRPr="002F4923">
        <w:rPr>
          <w:rFonts w:eastAsiaTheme="minorEastAsia" w:hint="eastAsia"/>
          <w:bCs/>
        </w:rPr>
        <w:t xml:space="preserve"> non-integer DRX cycles </w:t>
      </w:r>
      <w:r w:rsidR="00215CAD">
        <w:rPr>
          <w:rFonts w:eastAsiaTheme="minorEastAsia"/>
          <w:bCs/>
        </w:rPr>
        <w:t xml:space="preserve">to make </w:t>
      </w:r>
      <w:r w:rsidR="003D5C42" w:rsidRPr="002F4923">
        <w:rPr>
          <w:rFonts w:eastAsiaTheme="minorEastAsia" w:hint="eastAsia"/>
          <w:bCs/>
        </w:rPr>
        <w:t>sense, a floor operation</w:t>
      </w:r>
      <w:r w:rsidR="002F4923" w:rsidRPr="002F4923">
        <w:rPr>
          <w:rFonts w:eastAsiaTheme="minorEastAsia" w:hint="eastAsia"/>
          <w:bCs/>
        </w:rPr>
        <w:t xml:space="preserve"> needs to be added </w:t>
      </w:r>
      <w:r w:rsidR="00215CAD">
        <w:rPr>
          <w:rFonts w:eastAsiaTheme="minorEastAsia"/>
          <w:bCs/>
        </w:rPr>
        <w:t xml:space="preserve">on both sides of </w:t>
      </w:r>
      <w:r w:rsidR="002F4923" w:rsidRPr="002F4923">
        <w:rPr>
          <w:rFonts w:eastAsiaTheme="minorEastAsia" w:hint="eastAsia"/>
          <w:bCs/>
        </w:rPr>
        <w:t>the DRX formulas</w:t>
      </w:r>
      <w:r w:rsidR="00215CAD">
        <w:rPr>
          <w:rFonts w:eastAsiaTheme="minorEastAsia"/>
          <w:bCs/>
        </w:rPr>
        <w:t>:</w:t>
      </w:r>
    </w:p>
    <w:p w14:paraId="1F5E6B8E" w14:textId="44DF74AF" w:rsidR="00215CAD" w:rsidRPr="002F4923" w:rsidRDefault="00215CAD" w:rsidP="002F4923">
      <w:pPr>
        <w:pStyle w:val="a1"/>
        <w:rPr>
          <w:rFonts w:eastAsiaTheme="minorEastAsia"/>
          <w:bCs/>
        </w:rPr>
      </w:pPr>
      <w:proofErr w:type="gramStart"/>
      <w:r w:rsidRPr="0093717B">
        <w:rPr>
          <w:rFonts w:eastAsiaTheme="minorEastAsia"/>
          <w:bCs/>
          <w:color w:val="FF0000"/>
          <w:u w:val="single"/>
        </w:rPr>
        <w:t>floor(</w:t>
      </w:r>
      <w:proofErr w:type="gramEnd"/>
      <w:r w:rsidRPr="00215CAD">
        <w:rPr>
          <w:rFonts w:eastAsiaTheme="minorEastAsia"/>
          <w:bCs/>
        </w:rPr>
        <w:t xml:space="preserve">[(DRX_SFN_COUNTER  × 10240)  + (SFN × 10) + </w:t>
      </w:r>
      <w:proofErr w:type="spellStart"/>
      <w:r w:rsidRPr="00215CAD">
        <w:rPr>
          <w:rFonts w:eastAsiaTheme="minorEastAsia"/>
          <w:bCs/>
        </w:rPr>
        <w:t>subframe</w:t>
      </w:r>
      <w:proofErr w:type="spellEnd"/>
      <w:r w:rsidRPr="00215CAD">
        <w:rPr>
          <w:rFonts w:eastAsiaTheme="minorEastAsia"/>
          <w:bCs/>
        </w:rPr>
        <w:t xml:space="preserve"> number] modulo (</w:t>
      </w:r>
      <w:proofErr w:type="spellStart"/>
      <w:r w:rsidRPr="00215CAD">
        <w:rPr>
          <w:rFonts w:eastAsiaTheme="minorEastAsia"/>
          <w:bCs/>
        </w:rPr>
        <w:t>drx-NonIntegerLongCycle</w:t>
      </w:r>
      <w:proofErr w:type="spellEnd"/>
      <w:r w:rsidRPr="00215CAD">
        <w:rPr>
          <w:rFonts w:eastAsiaTheme="minorEastAsia"/>
          <w:bCs/>
        </w:rPr>
        <w:t>)</w:t>
      </w:r>
      <w:r w:rsidRPr="0093717B">
        <w:rPr>
          <w:rFonts w:eastAsiaTheme="minorEastAsia"/>
          <w:bCs/>
          <w:color w:val="FF0000"/>
          <w:u w:val="single"/>
        </w:rPr>
        <w:t>)</w:t>
      </w:r>
      <w:r w:rsidRPr="00215CAD">
        <w:rPr>
          <w:rFonts w:eastAsiaTheme="minorEastAsia"/>
          <w:bCs/>
        </w:rPr>
        <w:t xml:space="preserve"> = </w:t>
      </w:r>
      <w:r w:rsidRPr="00EE3BC4">
        <w:rPr>
          <w:rFonts w:eastAsiaTheme="minorEastAsia"/>
          <w:bCs/>
          <w:color w:val="FF0000"/>
          <w:u w:val="single"/>
        </w:rPr>
        <w:t>floor(</w:t>
      </w:r>
      <w:r w:rsidRPr="00215CAD">
        <w:rPr>
          <w:rFonts w:eastAsiaTheme="minorEastAsia"/>
          <w:bCs/>
        </w:rPr>
        <w:t>[(</w:t>
      </w:r>
      <w:proofErr w:type="spellStart"/>
      <w:r w:rsidRPr="00215CAD">
        <w:rPr>
          <w:rFonts w:eastAsiaTheme="minorEastAsia"/>
          <w:bCs/>
        </w:rPr>
        <w:t>drx-TimeReferenceSFN</w:t>
      </w:r>
      <w:proofErr w:type="spellEnd"/>
      <w:r w:rsidRPr="00215CAD">
        <w:rPr>
          <w:rFonts w:eastAsiaTheme="minorEastAsia"/>
          <w:bCs/>
        </w:rPr>
        <w:t xml:space="preserve"> × 10) + </w:t>
      </w:r>
      <w:proofErr w:type="spellStart"/>
      <w:r w:rsidRPr="00215CAD">
        <w:rPr>
          <w:rFonts w:eastAsiaTheme="minorEastAsia"/>
          <w:bCs/>
        </w:rPr>
        <w:t>drx-StartOffset</w:t>
      </w:r>
      <w:proofErr w:type="spellEnd"/>
      <w:r w:rsidRPr="00215CAD">
        <w:rPr>
          <w:rFonts w:eastAsiaTheme="minorEastAsia"/>
          <w:bCs/>
        </w:rPr>
        <w:t>)] modulo (</w:t>
      </w:r>
      <w:proofErr w:type="spellStart"/>
      <w:r w:rsidRPr="00215CAD">
        <w:rPr>
          <w:rFonts w:eastAsiaTheme="minorEastAsia"/>
          <w:bCs/>
        </w:rPr>
        <w:t>drx-NonIntegerLongCycle</w:t>
      </w:r>
      <w:proofErr w:type="spellEnd"/>
      <w:r w:rsidRPr="00215CAD">
        <w:rPr>
          <w:rFonts w:eastAsiaTheme="minorEastAsia"/>
          <w:bCs/>
        </w:rPr>
        <w:t>)</w:t>
      </w:r>
      <w:r w:rsidRPr="00EE3BC4">
        <w:rPr>
          <w:rFonts w:eastAsiaTheme="minorEastAsia"/>
          <w:bCs/>
          <w:color w:val="FF0000"/>
          <w:u w:val="single"/>
        </w:rPr>
        <w:t>)</w:t>
      </w:r>
    </w:p>
    <w:p w14:paraId="6908163A" w14:textId="0EB126C1" w:rsidR="002F4923" w:rsidRPr="006D6C62" w:rsidRDefault="002F4923" w:rsidP="006D6C62">
      <w:pPr>
        <w:pStyle w:val="a1"/>
        <w:rPr>
          <w:rFonts w:eastAsiaTheme="minorEastAsia"/>
          <w:bCs/>
        </w:rPr>
      </w:pPr>
      <w:r w:rsidRPr="006D6C62">
        <w:rPr>
          <w:rFonts w:eastAsiaTheme="minorEastAsia" w:hint="eastAsia"/>
          <w:bCs/>
        </w:rPr>
        <w:t>In last RAN2 meeting, how to avoid the rounding errors with modulo operation are proposed</w:t>
      </w:r>
      <w:r w:rsidR="006D6C62" w:rsidRPr="006D6C62">
        <w:rPr>
          <w:rFonts w:eastAsiaTheme="minorEastAsia" w:hint="eastAsia"/>
          <w:bCs/>
        </w:rPr>
        <w:t xml:space="preserve"> </w:t>
      </w:r>
      <w:r w:rsidR="006D6C62" w:rsidRPr="006D6C62">
        <w:rPr>
          <w:rFonts w:eastAsiaTheme="minorEastAsia"/>
          <w:bCs/>
        </w:rPr>
        <w:fldChar w:fldCharType="begin"/>
      </w:r>
      <w:r w:rsidR="006D6C62" w:rsidRPr="006D6C62">
        <w:rPr>
          <w:rFonts w:eastAsiaTheme="minorEastAsia"/>
          <w:bCs/>
        </w:rPr>
        <w:instrText xml:space="preserve"> </w:instrText>
      </w:r>
      <w:r w:rsidR="006D6C62" w:rsidRPr="006D6C62">
        <w:rPr>
          <w:rFonts w:eastAsiaTheme="minorEastAsia" w:hint="eastAsia"/>
          <w:bCs/>
        </w:rPr>
        <w:instrText>REF _Ref146545578 \r \h</w:instrText>
      </w:r>
      <w:r w:rsidR="006D6C62" w:rsidRPr="006D6C62">
        <w:rPr>
          <w:rFonts w:eastAsiaTheme="minorEastAsia"/>
          <w:bCs/>
        </w:rPr>
        <w:instrText xml:space="preserve">  \* MERGEFORMAT </w:instrText>
      </w:r>
      <w:r w:rsidR="006D6C62" w:rsidRPr="006D6C62">
        <w:rPr>
          <w:rFonts w:eastAsiaTheme="minorEastAsia"/>
          <w:bCs/>
        </w:rPr>
      </w:r>
      <w:r w:rsidR="006D6C62" w:rsidRPr="006D6C62">
        <w:rPr>
          <w:rFonts w:eastAsiaTheme="minorEastAsia"/>
          <w:bCs/>
        </w:rPr>
        <w:fldChar w:fldCharType="separate"/>
      </w:r>
      <w:r w:rsidR="006D6C62" w:rsidRPr="006D6C62">
        <w:rPr>
          <w:rFonts w:eastAsiaTheme="minorEastAsia"/>
          <w:bCs/>
        </w:rPr>
        <w:t>[4</w:t>
      </w:r>
      <w:proofErr w:type="gramStart"/>
      <w:r w:rsidR="006D6C62" w:rsidRPr="006D6C62">
        <w:rPr>
          <w:rFonts w:eastAsiaTheme="minorEastAsia"/>
          <w:bCs/>
        </w:rPr>
        <w:t>]</w:t>
      </w:r>
      <w:proofErr w:type="gramEnd"/>
      <w:r w:rsidR="006D6C62" w:rsidRPr="006D6C62">
        <w:rPr>
          <w:rFonts w:eastAsiaTheme="minorEastAsia"/>
          <w:bCs/>
        </w:rPr>
        <w:fldChar w:fldCharType="end"/>
      </w:r>
      <w:r w:rsidR="006D6C62" w:rsidRPr="006D6C62">
        <w:rPr>
          <w:rFonts w:eastAsiaTheme="minorEastAsia"/>
          <w:bCs/>
        </w:rPr>
        <w:fldChar w:fldCharType="begin"/>
      </w:r>
      <w:r w:rsidR="006D6C62" w:rsidRPr="006D6C62">
        <w:rPr>
          <w:rFonts w:eastAsiaTheme="minorEastAsia"/>
          <w:bCs/>
        </w:rPr>
        <w:instrText xml:space="preserve"> REF _Ref146545580 \r \h  \* MERGEFORMAT </w:instrText>
      </w:r>
      <w:r w:rsidR="006D6C62" w:rsidRPr="006D6C62">
        <w:rPr>
          <w:rFonts w:eastAsiaTheme="minorEastAsia"/>
          <w:bCs/>
        </w:rPr>
      </w:r>
      <w:r w:rsidR="006D6C62" w:rsidRPr="006D6C62">
        <w:rPr>
          <w:rFonts w:eastAsiaTheme="minorEastAsia"/>
          <w:bCs/>
        </w:rPr>
        <w:fldChar w:fldCharType="separate"/>
      </w:r>
      <w:r w:rsidR="006D6C62" w:rsidRPr="006D6C62">
        <w:rPr>
          <w:rFonts w:eastAsiaTheme="minorEastAsia"/>
          <w:bCs/>
        </w:rPr>
        <w:t>[5]</w:t>
      </w:r>
      <w:r w:rsidR="006D6C62" w:rsidRPr="006D6C62">
        <w:rPr>
          <w:rFonts w:eastAsiaTheme="minorEastAsia"/>
          <w:bCs/>
        </w:rPr>
        <w:fldChar w:fldCharType="end"/>
      </w:r>
      <w:r w:rsidR="006D6C62" w:rsidRPr="006D6C62">
        <w:rPr>
          <w:rFonts w:eastAsiaTheme="minorEastAsia"/>
          <w:bCs/>
        </w:rPr>
        <w:fldChar w:fldCharType="begin"/>
      </w:r>
      <w:r w:rsidR="006D6C62" w:rsidRPr="006D6C62">
        <w:rPr>
          <w:rFonts w:eastAsiaTheme="minorEastAsia"/>
          <w:bCs/>
        </w:rPr>
        <w:instrText xml:space="preserve"> REF _Ref146545582 \r \h  \* MERGEFORMAT </w:instrText>
      </w:r>
      <w:r w:rsidR="006D6C62" w:rsidRPr="006D6C62">
        <w:rPr>
          <w:rFonts w:eastAsiaTheme="minorEastAsia"/>
          <w:bCs/>
        </w:rPr>
      </w:r>
      <w:r w:rsidR="006D6C62" w:rsidRPr="006D6C62">
        <w:rPr>
          <w:rFonts w:eastAsiaTheme="minorEastAsia"/>
          <w:bCs/>
        </w:rPr>
        <w:fldChar w:fldCharType="separate"/>
      </w:r>
      <w:r w:rsidR="006D6C62" w:rsidRPr="006D6C62">
        <w:rPr>
          <w:rFonts w:eastAsiaTheme="minorEastAsia"/>
          <w:bCs/>
        </w:rPr>
        <w:t>[6]</w:t>
      </w:r>
      <w:r w:rsidR="006D6C62" w:rsidRPr="006D6C62">
        <w:rPr>
          <w:rFonts w:eastAsiaTheme="minorEastAsia"/>
          <w:bCs/>
        </w:rPr>
        <w:fldChar w:fldCharType="end"/>
      </w:r>
      <w:r w:rsidR="006D6C62" w:rsidRPr="006D6C62">
        <w:rPr>
          <w:rFonts w:eastAsiaTheme="minorEastAsia" w:hint="eastAsia"/>
          <w:bCs/>
        </w:rPr>
        <w:t xml:space="preserve">. Considering there may be different ways to implement modulo operation with rational numbers without rounding errors, it is preferred that </w:t>
      </w:r>
      <w:r w:rsidR="006D6C62" w:rsidRPr="006D6C62">
        <w:rPr>
          <w:rFonts w:eastAsiaTheme="minorEastAsia"/>
          <w:bCs/>
        </w:rPr>
        <w:t xml:space="preserve">a note instead of normative text is added </w:t>
      </w:r>
      <w:r w:rsidR="006D6C62" w:rsidRPr="006D6C62">
        <w:rPr>
          <w:rFonts w:eastAsiaTheme="minorEastAsia" w:hint="eastAsia"/>
          <w:bCs/>
        </w:rPr>
        <w:t>and the exact way to avoid the rounding error is up to UE implementa</w:t>
      </w:r>
      <w:r w:rsidR="006D6C62">
        <w:rPr>
          <w:rFonts w:eastAsiaTheme="minorEastAsia" w:hint="eastAsia"/>
          <w:bCs/>
          <w:lang w:eastAsia="zh-CN"/>
        </w:rPr>
        <w:t>t</w:t>
      </w:r>
      <w:r w:rsidR="006D6C62" w:rsidRPr="006D6C62">
        <w:rPr>
          <w:rFonts w:eastAsiaTheme="minorEastAsia" w:hint="eastAsia"/>
          <w:bCs/>
        </w:rPr>
        <w:t>ion</w:t>
      </w:r>
      <w:r w:rsidR="006D6C62" w:rsidRPr="006D6C62">
        <w:rPr>
          <w:rFonts w:eastAsiaTheme="minorEastAsia"/>
          <w:bCs/>
        </w:rPr>
        <w:t>.</w:t>
      </w:r>
    </w:p>
    <w:p w14:paraId="48904550" w14:textId="20CD4BD5" w:rsidR="006D6C62" w:rsidRPr="00026B98" w:rsidRDefault="006D6C62" w:rsidP="006D6C62">
      <w:pPr>
        <w:pStyle w:val="a1"/>
        <w:rPr>
          <w:rFonts w:eastAsiaTheme="minorEastAsia"/>
          <w:b/>
          <w:bCs/>
        </w:rPr>
      </w:pPr>
      <w:r w:rsidRPr="00026B98">
        <w:rPr>
          <w:rFonts w:eastAsiaTheme="minorEastAsia" w:hint="eastAsia"/>
          <w:b/>
          <w:bCs/>
        </w:rPr>
        <w:t xml:space="preserve">Proposal 7: Floor operations are added </w:t>
      </w:r>
      <w:r w:rsidR="00176E75">
        <w:rPr>
          <w:rFonts w:eastAsiaTheme="minorEastAsia"/>
          <w:b/>
          <w:bCs/>
        </w:rPr>
        <w:t xml:space="preserve">on both sides of </w:t>
      </w:r>
      <w:r w:rsidRPr="00026B98">
        <w:rPr>
          <w:rFonts w:eastAsiaTheme="minorEastAsia" w:hint="eastAsia"/>
          <w:b/>
          <w:bCs/>
        </w:rPr>
        <w:t>the current DRX formulas with non-integer cycles.</w:t>
      </w:r>
    </w:p>
    <w:p w14:paraId="3C0C4B98" w14:textId="7EE2F9B9" w:rsidR="006E61F7" w:rsidRPr="00026B98" w:rsidRDefault="006D6C62" w:rsidP="006E61F7">
      <w:pPr>
        <w:pStyle w:val="a1"/>
        <w:rPr>
          <w:rFonts w:eastAsiaTheme="minorEastAsia"/>
          <w:b/>
          <w:lang w:eastAsia="zh-CN"/>
        </w:rPr>
      </w:pPr>
      <w:r w:rsidRPr="00026B98">
        <w:rPr>
          <w:rFonts w:eastAsiaTheme="minorEastAsia" w:hint="eastAsia"/>
          <w:b/>
          <w:bCs/>
        </w:rPr>
        <w:t>Proposal 8:</w:t>
      </w:r>
      <w:r w:rsidRPr="00026B98">
        <w:rPr>
          <w:rFonts w:eastAsiaTheme="minorEastAsia" w:hint="eastAsia"/>
          <w:b/>
          <w:bCs/>
          <w:lang w:eastAsia="zh-CN"/>
        </w:rPr>
        <w:t xml:space="preserve"> A note is added </w:t>
      </w:r>
      <w:r w:rsidR="00AC7A56">
        <w:rPr>
          <w:rFonts w:eastAsiaTheme="minorEastAsia"/>
          <w:b/>
          <w:bCs/>
          <w:lang w:eastAsia="zh-CN"/>
        </w:rPr>
        <w:t>that</w:t>
      </w:r>
      <w:r w:rsidR="00026B98" w:rsidRPr="00026B98">
        <w:rPr>
          <w:rFonts w:eastAsiaTheme="minorEastAsia" w:hint="eastAsia"/>
          <w:b/>
          <w:bCs/>
          <w:lang w:eastAsia="zh-CN"/>
        </w:rPr>
        <w:t xml:space="preserve"> it is up to UE implementation how to avoid the rounding error with </w:t>
      </w:r>
      <w:r w:rsidR="00026B98" w:rsidRPr="00026B98">
        <w:rPr>
          <w:rFonts w:eastAsiaTheme="minorEastAsia" w:hint="eastAsia"/>
          <w:b/>
          <w:bCs/>
        </w:rPr>
        <w:t>modulo operation</w:t>
      </w:r>
      <w:r w:rsidR="00026B98" w:rsidRPr="00026B98">
        <w:rPr>
          <w:rFonts w:eastAsiaTheme="minorEastAsia" w:hint="eastAsia"/>
          <w:b/>
          <w:bCs/>
          <w:lang w:eastAsia="zh-CN"/>
        </w:rPr>
        <w:t>.</w:t>
      </w:r>
    </w:p>
    <w:p w14:paraId="18C9CCE0" w14:textId="2883670E" w:rsidR="00783FF5" w:rsidRPr="001D376B" w:rsidRDefault="00DD35F2" w:rsidP="00DD35F2">
      <w:pPr>
        <w:pStyle w:val="1"/>
        <w:jc w:val="both"/>
        <w:rPr>
          <w:b w:val="0"/>
          <w:szCs w:val="28"/>
        </w:rPr>
      </w:pPr>
      <w:r w:rsidRPr="001C008C">
        <w:rPr>
          <w:b w:val="0"/>
          <w:szCs w:val="28"/>
        </w:rPr>
        <w:t>Conclusion</w:t>
      </w:r>
    </w:p>
    <w:p w14:paraId="65E88EE0" w14:textId="20F6384B" w:rsidR="00400095" w:rsidRDefault="005979C0" w:rsidP="001F4CA3">
      <w:pPr>
        <w:pStyle w:val="af8"/>
        <w:tabs>
          <w:tab w:val="right" w:leader="dot" w:pos="8398"/>
        </w:tabs>
        <w:spacing w:after="120"/>
        <w:jc w:val="both"/>
        <w:rPr>
          <w:rFonts w:eastAsia="宋体"/>
          <w:lang w:val="en-GB" w:eastAsia="zh-CN"/>
        </w:rPr>
      </w:pPr>
      <w:r>
        <w:rPr>
          <w:rFonts w:eastAsia="宋体" w:hint="eastAsia"/>
          <w:lang w:val="en-GB" w:eastAsia="zh-CN"/>
        </w:rPr>
        <w:t>According to the analysis in section 2, it is proposed:</w:t>
      </w:r>
    </w:p>
    <w:p w14:paraId="20DA668C" w14:textId="4060DFFD" w:rsidR="0093717B" w:rsidRPr="0093717B" w:rsidRDefault="0093717B" w:rsidP="0093717B">
      <w:pPr>
        <w:pStyle w:val="aa"/>
        <w:spacing w:after="120"/>
        <w:jc w:val="both"/>
        <w:rPr>
          <w:b/>
          <w:szCs w:val="20"/>
        </w:rPr>
      </w:pPr>
      <w:r w:rsidRPr="0093717B">
        <w:rPr>
          <w:rFonts w:hint="eastAsia"/>
          <w:b/>
          <w:szCs w:val="20"/>
        </w:rPr>
        <w:t>P</w:t>
      </w:r>
      <w:r w:rsidRPr="0093717B">
        <w:rPr>
          <w:b/>
          <w:szCs w:val="20"/>
        </w:rPr>
        <w:t>roposal 1: Non-integer DRX cycles can be configured for both short and long DRX cycles.</w:t>
      </w:r>
    </w:p>
    <w:p w14:paraId="1CD31F37" w14:textId="77777777" w:rsidR="0093717B" w:rsidRDefault="0093717B" w:rsidP="0093717B">
      <w:pPr>
        <w:pStyle w:val="aa"/>
        <w:spacing w:after="120"/>
        <w:jc w:val="both"/>
        <w:rPr>
          <w:rFonts w:eastAsiaTheme="minorEastAsia"/>
          <w:b/>
          <w:szCs w:val="20"/>
          <w:lang w:eastAsia="zh-CN"/>
        </w:rPr>
      </w:pPr>
      <w:r w:rsidRPr="0003720B">
        <w:rPr>
          <w:b/>
          <w:szCs w:val="20"/>
        </w:rPr>
        <w:t>P</w:t>
      </w:r>
      <w:r w:rsidRPr="0003720B">
        <w:rPr>
          <w:rFonts w:hint="eastAsia"/>
          <w:b/>
          <w:szCs w:val="20"/>
        </w:rPr>
        <w:t>roposal</w:t>
      </w:r>
      <w:r>
        <w:rPr>
          <w:b/>
          <w:szCs w:val="20"/>
        </w:rPr>
        <w:t xml:space="preserve"> 2</w:t>
      </w:r>
      <w:r>
        <w:rPr>
          <w:rFonts w:hint="eastAsia"/>
          <w:b/>
          <w:szCs w:val="20"/>
        </w:rPr>
        <w:t xml:space="preserve">: </w:t>
      </w:r>
      <w:r>
        <w:rPr>
          <w:b/>
          <w:szCs w:val="20"/>
        </w:rPr>
        <w:t xml:space="preserve">The new characterization of the </w:t>
      </w:r>
      <w:r w:rsidRPr="0003720B">
        <w:rPr>
          <w:b/>
          <w:szCs w:val="20"/>
        </w:rPr>
        <w:t xml:space="preserve">DRX </w:t>
      </w:r>
      <w:r w:rsidRPr="0003720B">
        <w:rPr>
          <w:rFonts w:hint="eastAsia"/>
          <w:b/>
          <w:szCs w:val="20"/>
        </w:rPr>
        <w:t>cycle</w:t>
      </w:r>
      <w:r w:rsidRPr="0003720B">
        <w:rPr>
          <w:b/>
          <w:szCs w:val="20"/>
        </w:rPr>
        <w:t xml:space="preserve"> </w:t>
      </w:r>
      <w:r>
        <w:rPr>
          <w:b/>
          <w:szCs w:val="20"/>
        </w:rPr>
        <w:t>parameter in</w:t>
      </w:r>
      <w:r w:rsidRPr="0003720B">
        <w:rPr>
          <w:b/>
          <w:szCs w:val="20"/>
        </w:rPr>
        <w:t xml:space="preserve"> rational </w:t>
      </w:r>
      <w:r w:rsidRPr="0003720B">
        <w:rPr>
          <w:rFonts w:hint="eastAsia"/>
          <w:b/>
          <w:szCs w:val="20"/>
        </w:rPr>
        <w:t xml:space="preserve">number </w:t>
      </w:r>
      <w:r>
        <w:rPr>
          <w:b/>
          <w:szCs w:val="20"/>
        </w:rPr>
        <w:t xml:space="preserve">should at least address the non-integer </w:t>
      </w:r>
      <w:r>
        <w:rPr>
          <w:rFonts w:eastAsiaTheme="minorEastAsia" w:hint="eastAsia"/>
          <w:b/>
          <w:szCs w:val="20"/>
          <w:lang w:eastAsia="zh-CN"/>
        </w:rPr>
        <w:t>long DRX</w:t>
      </w:r>
      <w:r>
        <w:rPr>
          <w:b/>
          <w:szCs w:val="20"/>
        </w:rPr>
        <w:t xml:space="preserve"> cycles corresponding to the burst rates of </w:t>
      </w:r>
      <w:r w:rsidRPr="00644853">
        <w:rPr>
          <w:b/>
          <w:szCs w:val="20"/>
        </w:rPr>
        <w:t>15, 30, 45, 60, 72, 90, 120 fps</w:t>
      </w:r>
      <w:r w:rsidRPr="0003720B">
        <w:rPr>
          <w:b/>
          <w:szCs w:val="20"/>
        </w:rPr>
        <w:t>.</w:t>
      </w:r>
    </w:p>
    <w:p w14:paraId="5F7DD176" w14:textId="6A615460" w:rsidR="0093717B" w:rsidRDefault="0093717B" w:rsidP="0093717B">
      <w:pPr>
        <w:pStyle w:val="aa"/>
        <w:spacing w:after="120"/>
        <w:jc w:val="both"/>
        <w:rPr>
          <w:rFonts w:eastAsiaTheme="minorEastAsia"/>
          <w:b/>
          <w:szCs w:val="20"/>
          <w:lang w:eastAsia="zh-CN"/>
        </w:rPr>
      </w:pPr>
      <w:r w:rsidRPr="0093717B">
        <w:rPr>
          <w:rFonts w:hint="eastAsia"/>
          <w:b/>
          <w:szCs w:val="20"/>
        </w:rPr>
        <w:t xml:space="preserve">Proposal 3: </w:t>
      </w:r>
      <w:r>
        <w:rPr>
          <w:b/>
          <w:szCs w:val="20"/>
        </w:rPr>
        <w:t xml:space="preserve">The new characterization of the </w:t>
      </w:r>
      <w:r w:rsidRPr="0003720B">
        <w:rPr>
          <w:b/>
          <w:szCs w:val="20"/>
        </w:rPr>
        <w:t xml:space="preserve">DRX </w:t>
      </w:r>
      <w:r w:rsidRPr="0003720B">
        <w:rPr>
          <w:rFonts w:hint="eastAsia"/>
          <w:b/>
          <w:szCs w:val="20"/>
        </w:rPr>
        <w:t>cycle</w:t>
      </w:r>
      <w:r w:rsidRPr="0003720B">
        <w:rPr>
          <w:b/>
          <w:szCs w:val="20"/>
        </w:rPr>
        <w:t xml:space="preserve"> </w:t>
      </w:r>
      <w:r>
        <w:rPr>
          <w:b/>
          <w:szCs w:val="20"/>
        </w:rPr>
        <w:t>parameter in</w:t>
      </w:r>
      <w:r w:rsidRPr="0003720B">
        <w:rPr>
          <w:b/>
          <w:szCs w:val="20"/>
        </w:rPr>
        <w:t xml:space="preserve"> rational </w:t>
      </w:r>
      <w:r w:rsidRPr="0003720B">
        <w:rPr>
          <w:rFonts w:hint="eastAsia"/>
          <w:b/>
          <w:szCs w:val="20"/>
        </w:rPr>
        <w:t xml:space="preserve">number </w:t>
      </w:r>
      <w:r>
        <w:rPr>
          <w:b/>
          <w:szCs w:val="20"/>
        </w:rPr>
        <w:t xml:space="preserve">should at least address the non-integer </w:t>
      </w:r>
      <w:r w:rsidRPr="0093717B">
        <w:rPr>
          <w:rFonts w:hint="eastAsia"/>
          <w:b/>
          <w:szCs w:val="20"/>
        </w:rPr>
        <w:t>short DRX</w:t>
      </w:r>
      <w:r>
        <w:rPr>
          <w:b/>
          <w:szCs w:val="20"/>
        </w:rPr>
        <w:t xml:space="preserve"> cycles corresponding to the burst rates of</w:t>
      </w:r>
      <w:r w:rsidRPr="0093717B">
        <w:rPr>
          <w:rFonts w:hint="eastAsia"/>
          <w:b/>
          <w:szCs w:val="20"/>
        </w:rPr>
        <w:t xml:space="preserve"> </w:t>
      </w:r>
      <w:r w:rsidRPr="00644853">
        <w:rPr>
          <w:b/>
          <w:szCs w:val="20"/>
        </w:rPr>
        <w:t>90</w:t>
      </w:r>
      <w:r w:rsidRPr="0093717B">
        <w:rPr>
          <w:rFonts w:hint="eastAsia"/>
          <w:b/>
          <w:szCs w:val="20"/>
        </w:rPr>
        <w:t xml:space="preserve"> and </w:t>
      </w:r>
      <w:r w:rsidRPr="00644853">
        <w:rPr>
          <w:b/>
          <w:szCs w:val="20"/>
        </w:rPr>
        <w:t>120 fps</w:t>
      </w:r>
      <w:r w:rsidRPr="0003720B">
        <w:rPr>
          <w:b/>
          <w:szCs w:val="20"/>
        </w:rPr>
        <w:t>.</w:t>
      </w:r>
    </w:p>
    <w:p w14:paraId="6A5A62F8" w14:textId="77777777" w:rsidR="0093717B" w:rsidRDefault="0093717B" w:rsidP="0093717B">
      <w:pPr>
        <w:pStyle w:val="aa"/>
        <w:spacing w:after="120"/>
        <w:jc w:val="both"/>
        <w:rPr>
          <w:rFonts w:eastAsia="宋体"/>
          <w:b/>
          <w:szCs w:val="20"/>
          <w:lang w:eastAsia="zh-CN"/>
        </w:rPr>
      </w:pPr>
      <w:r w:rsidRPr="00A02B4D">
        <w:rPr>
          <w:b/>
          <w:szCs w:val="20"/>
        </w:rPr>
        <w:t xml:space="preserve">Proposal </w:t>
      </w:r>
      <w:r>
        <w:rPr>
          <w:rFonts w:eastAsiaTheme="minorEastAsia" w:hint="eastAsia"/>
          <w:b/>
          <w:szCs w:val="20"/>
          <w:lang w:eastAsia="zh-CN"/>
        </w:rPr>
        <w:t>4</w:t>
      </w:r>
      <w:r w:rsidRPr="00A02B4D">
        <w:rPr>
          <w:b/>
          <w:szCs w:val="20"/>
        </w:rPr>
        <w:t xml:space="preserve">: </w:t>
      </w:r>
      <w:r>
        <w:rPr>
          <w:rFonts w:eastAsiaTheme="minorEastAsia" w:hint="eastAsia"/>
          <w:b/>
          <w:szCs w:val="20"/>
          <w:lang w:eastAsia="zh-CN"/>
        </w:rPr>
        <w:t>For</w:t>
      </w:r>
      <w:r w:rsidRPr="00A02B4D">
        <w:rPr>
          <w:b/>
          <w:szCs w:val="20"/>
        </w:rPr>
        <w:t xml:space="preserve"> </w:t>
      </w:r>
      <w:r>
        <w:rPr>
          <w:rFonts w:eastAsiaTheme="minorEastAsia" w:hint="eastAsia"/>
          <w:b/>
          <w:szCs w:val="20"/>
          <w:lang w:eastAsia="zh-CN"/>
        </w:rPr>
        <w:t>long</w:t>
      </w:r>
      <w:r w:rsidRPr="00A02B4D">
        <w:rPr>
          <w:b/>
          <w:szCs w:val="20"/>
        </w:rPr>
        <w:t xml:space="preserve"> DRX </w:t>
      </w:r>
      <w:r w:rsidRPr="00A02B4D">
        <w:rPr>
          <w:rFonts w:hint="eastAsia"/>
          <w:b/>
          <w:szCs w:val="20"/>
        </w:rPr>
        <w:t>cycle</w:t>
      </w:r>
      <w:r>
        <w:rPr>
          <w:rFonts w:eastAsiaTheme="minorEastAsia" w:hint="eastAsia"/>
          <w:b/>
          <w:szCs w:val="20"/>
          <w:lang w:eastAsia="zh-CN"/>
        </w:rPr>
        <w:t>s</w:t>
      </w:r>
      <w:r>
        <w:rPr>
          <w:b/>
          <w:szCs w:val="20"/>
        </w:rPr>
        <w:t xml:space="preserve"> </w:t>
      </w:r>
      <w:r>
        <w:rPr>
          <w:rFonts w:eastAsiaTheme="minorEastAsia" w:hint="eastAsia"/>
          <w:b/>
          <w:szCs w:val="20"/>
          <w:lang w:eastAsia="zh-CN"/>
        </w:rPr>
        <w:t>with non-</w:t>
      </w:r>
      <w:r w:rsidRPr="00A02B4D">
        <w:rPr>
          <w:b/>
          <w:szCs w:val="20"/>
        </w:rPr>
        <w:t>integer</w:t>
      </w:r>
      <w:r>
        <w:rPr>
          <w:rFonts w:eastAsiaTheme="minorEastAsia" w:hint="eastAsia"/>
          <w:b/>
          <w:szCs w:val="20"/>
          <w:lang w:eastAsia="zh-CN"/>
        </w:rPr>
        <w:t xml:space="preserve"> values, i.e. </w:t>
      </w:r>
      <w:r w:rsidRPr="00A02B4D">
        <w:rPr>
          <w:rFonts w:eastAsia="宋体"/>
          <w:b/>
          <w:i/>
          <w:szCs w:val="20"/>
          <w:lang w:eastAsia="zh-CN"/>
        </w:rPr>
        <w:t>drx-LongCycleStartOffset-r18</w:t>
      </w:r>
      <w:r w:rsidRPr="00A02B4D">
        <w:rPr>
          <w:b/>
          <w:szCs w:val="20"/>
        </w:rPr>
        <w:t>,</w:t>
      </w:r>
      <w:r w:rsidRPr="00A02B4D">
        <w:rPr>
          <w:rFonts w:eastAsiaTheme="minorEastAsia" w:hint="eastAsia"/>
          <w:b/>
          <w:szCs w:val="20"/>
          <w:lang w:eastAsia="zh-CN"/>
        </w:rPr>
        <w:t xml:space="preserve"> </w:t>
      </w:r>
      <w:r w:rsidRPr="00A02B4D">
        <w:rPr>
          <w:rFonts w:eastAsia="宋体"/>
          <w:b/>
          <w:szCs w:val="20"/>
          <w:lang w:eastAsia="zh-CN"/>
        </w:rPr>
        <w:t xml:space="preserve">the </w:t>
      </w:r>
      <w:r>
        <w:rPr>
          <w:rFonts w:eastAsia="宋体" w:hint="eastAsia"/>
          <w:b/>
          <w:szCs w:val="20"/>
          <w:lang w:eastAsia="zh-CN"/>
        </w:rPr>
        <w:t>same</w:t>
      </w:r>
      <w:r w:rsidRPr="00A02B4D">
        <w:rPr>
          <w:rFonts w:eastAsia="宋体"/>
          <w:b/>
          <w:szCs w:val="20"/>
          <w:lang w:eastAsia="zh-CN"/>
        </w:rPr>
        <w:t xml:space="preserve"> structure</w:t>
      </w:r>
      <w:r w:rsidRPr="00A02B4D">
        <w:rPr>
          <w:rFonts w:eastAsia="宋体" w:hint="eastAsia"/>
          <w:b/>
          <w:szCs w:val="20"/>
          <w:lang w:eastAsia="zh-CN"/>
        </w:rPr>
        <w:t xml:space="preserve"> of </w:t>
      </w:r>
      <w:proofErr w:type="spellStart"/>
      <w:r w:rsidRPr="00A02B4D">
        <w:rPr>
          <w:rFonts w:eastAsia="宋体"/>
          <w:b/>
          <w:i/>
          <w:szCs w:val="20"/>
          <w:lang w:eastAsia="zh-CN"/>
        </w:rPr>
        <w:t>drx</w:t>
      </w:r>
      <w:r w:rsidRPr="00A02B4D">
        <w:rPr>
          <w:rFonts w:eastAsia="宋体" w:hint="eastAsia"/>
          <w:b/>
          <w:i/>
          <w:szCs w:val="20"/>
          <w:lang w:eastAsia="zh-CN"/>
        </w:rPr>
        <w:t>-Long</w:t>
      </w:r>
      <w:r w:rsidRPr="00A02B4D">
        <w:rPr>
          <w:rFonts w:eastAsia="宋体"/>
          <w:b/>
          <w:i/>
          <w:szCs w:val="20"/>
          <w:lang w:eastAsia="zh-CN"/>
        </w:rPr>
        <w:t>Cycle</w:t>
      </w:r>
      <w:proofErr w:type="spellEnd"/>
      <w:r w:rsidRPr="00A02B4D">
        <w:rPr>
          <w:rFonts w:eastAsia="宋体" w:hint="eastAsia"/>
          <w:b/>
          <w:szCs w:val="20"/>
          <w:lang w:eastAsia="zh-CN"/>
        </w:rPr>
        <w:t xml:space="preserve"> is applied.</w:t>
      </w:r>
    </w:p>
    <w:p w14:paraId="11790250" w14:textId="44A84E45" w:rsidR="0093717B" w:rsidRDefault="0093717B" w:rsidP="0093717B">
      <w:pPr>
        <w:pStyle w:val="aa"/>
        <w:spacing w:after="120"/>
        <w:jc w:val="both"/>
        <w:rPr>
          <w:rFonts w:eastAsia="宋体"/>
          <w:b/>
          <w:szCs w:val="20"/>
          <w:lang w:eastAsia="zh-CN"/>
        </w:rPr>
      </w:pPr>
      <w:r w:rsidRPr="00F00C34">
        <w:rPr>
          <w:rFonts w:eastAsia="宋体" w:hint="eastAsia"/>
          <w:b/>
          <w:szCs w:val="20"/>
          <w:lang w:eastAsia="zh-CN"/>
        </w:rPr>
        <w:lastRenderedPageBreak/>
        <w:t xml:space="preserve">Proposal 5: </w:t>
      </w:r>
      <w:r w:rsidRPr="00F00C34">
        <w:rPr>
          <w:rFonts w:eastAsia="宋体"/>
          <w:b/>
          <w:szCs w:val="20"/>
          <w:lang w:eastAsia="zh-CN"/>
        </w:rPr>
        <w:t>T</w:t>
      </w:r>
      <w:r w:rsidRPr="00F00C34">
        <w:rPr>
          <w:rFonts w:eastAsia="宋体" w:hint="eastAsia"/>
          <w:b/>
          <w:szCs w:val="20"/>
          <w:lang w:eastAsia="zh-CN"/>
        </w:rPr>
        <w:t xml:space="preserve">he new </w:t>
      </w:r>
      <w:r w:rsidRPr="00F00C34">
        <w:rPr>
          <w:rFonts w:eastAsia="宋体"/>
          <w:b/>
          <w:szCs w:val="20"/>
          <w:lang w:eastAsia="zh-CN"/>
        </w:rPr>
        <w:t>non-integer</w:t>
      </w:r>
      <w:r w:rsidRPr="00F00C34">
        <w:rPr>
          <w:rFonts w:eastAsia="宋体" w:hint="eastAsia"/>
          <w:b/>
          <w:szCs w:val="20"/>
          <w:lang w:eastAsia="zh-CN"/>
        </w:rPr>
        <w:t xml:space="preserve"> values for short DRX cycles are extended in the </w:t>
      </w:r>
      <w:proofErr w:type="spellStart"/>
      <w:r w:rsidRPr="00F00C34">
        <w:rPr>
          <w:rFonts w:eastAsia="宋体" w:hint="eastAsia"/>
          <w:b/>
          <w:i/>
          <w:szCs w:val="20"/>
          <w:lang w:eastAsia="zh-CN"/>
        </w:rPr>
        <w:t>drx-shortDRX</w:t>
      </w:r>
      <w:proofErr w:type="spellEnd"/>
      <w:r w:rsidRPr="00F00C34">
        <w:rPr>
          <w:rFonts w:eastAsia="宋体" w:hint="eastAsia"/>
          <w:b/>
          <w:szCs w:val="20"/>
          <w:lang w:eastAsia="zh-CN"/>
        </w:rPr>
        <w:t xml:space="preserve"> directly.</w:t>
      </w:r>
    </w:p>
    <w:p w14:paraId="07CF7BD2" w14:textId="47B9C01F" w:rsidR="0093717B" w:rsidRDefault="0093717B" w:rsidP="0093717B">
      <w:pPr>
        <w:pStyle w:val="aa"/>
        <w:spacing w:after="12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Pr>
          <w:rFonts w:eastAsiaTheme="minorEastAsia" w:hint="eastAsia"/>
          <w:b/>
          <w:lang w:eastAsia="zh-CN"/>
        </w:rPr>
        <w:t>6</w:t>
      </w:r>
      <w:r>
        <w:rPr>
          <w:rFonts w:eastAsiaTheme="minorEastAsia"/>
          <w:b/>
          <w:lang w:eastAsia="zh-CN"/>
        </w:rPr>
        <w:t xml:space="preserve">: The </w:t>
      </w:r>
      <w:r w:rsidRPr="00E5773E">
        <w:rPr>
          <w:rFonts w:eastAsiaTheme="minorEastAsia"/>
          <w:b/>
          <w:lang w:eastAsia="zh-CN"/>
        </w:rPr>
        <w:t>new DRX parameter</w:t>
      </w:r>
      <w:r>
        <w:rPr>
          <w:rFonts w:eastAsiaTheme="minorEastAsia" w:hint="eastAsia"/>
          <w:b/>
          <w:lang w:eastAsia="zh-CN"/>
        </w:rPr>
        <w:t>(</w:t>
      </w:r>
      <w:r w:rsidRPr="00E5773E">
        <w:rPr>
          <w:rFonts w:eastAsiaTheme="minorEastAsia"/>
          <w:b/>
          <w:lang w:eastAsia="zh-CN"/>
        </w:rPr>
        <w:t>s</w:t>
      </w:r>
      <w:r>
        <w:rPr>
          <w:rFonts w:eastAsiaTheme="minorEastAsia" w:hint="eastAsia"/>
          <w:b/>
          <w:lang w:eastAsia="zh-CN"/>
        </w:rPr>
        <w:t>)</w:t>
      </w:r>
      <w:r w:rsidRPr="00E5773E">
        <w:rPr>
          <w:rFonts w:eastAsiaTheme="minorEastAsia"/>
          <w:b/>
          <w:lang w:eastAsia="zh-CN"/>
        </w:rPr>
        <w:t xml:space="preserve"> </w:t>
      </w:r>
      <w:r>
        <w:rPr>
          <w:rFonts w:eastAsiaTheme="minorEastAsia" w:hint="eastAsia"/>
          <w:b/>
          <w:i/>
          <w:iCs/>
          <w:lang w:eastAsia="zh-CN"/>
        </w:rPr>
        <w:t xml:space="preserve">for non-integer DRX cycles </w:t>
      </w:r>
      <w:r w:rsidRPr="00E5773E">
        <w:rPr>
          <w:rFonts w:eastAsiaTheme="minorEastAsia"/>
          <w:b/>
          <w:lang w:eastAsia="zh-CN"/>
        </w:rPr>
        <w:t>are shared by both DRX groups</w:t>
      </w:r>
      <w:r>
        <w:rPr>
          <w:rFonts w:eastAsiaTheme="minorEastAsia"/>
          <w:b/>
          <w:lang w:eastAsia="zh-CN"/>
        </w:rPr>
        <w:t>.</w:t>
      </w:r>
    </w:p>
    <w:p w14:paraId="5A558240" w14:textId="77777777" w:rsidR="0093717B" w:rsidRPr="00026B98" w:rsidRDefault="0093717B" w:rsidP="0093717B">
      <w:pPr>
        <w:pStyle w:val="a1"/>
        <w:rPr>
          <w:rFonts w:eastAsiaTheme="minorEastAsia"/>
          <w:b/>
          <w:bCs/>
        </w:rPr>
      </w:pPr>
      <w:r w:rsidRPr="00026B98">
        <w:rPr>
          <w:rFonts w:eastAsiaTheme="minorEastAsia" w:hint="eastAsia"/>
          <w:b/>
          <w:bCs/>
        </w:rPr>
        <w:t xml:space="preserve">Proposal 7: Floor operations are added </w:t>
      </w:r>
      <w:r>
        <w:rPr>
          <w:rFonts w:eastAsiaTheme="minorEastAsia"/>
          <w:b/>
          <w:bCs/>
        </w:rPr>
        <w:t xml:space="preserve">on both sides of </w:t>
      </w:r>
      <w:r w:rsidRPr="00026B98">
        <w:rPr>
          <w:rFonts w:eastAsiaTheme="minorEastAsia" w:hint="eastAsia"/>
          <w:b/>
          <w:bCs/>
        </w:rPr>
        <w:t>the current DRX formulas with non-integer cycles.</w:t>
      </w:r>
    </w:p>
    <w:p w14:paraId="3C0C477E" w14:textId="1D72BD99" w:rsidR="0093717B" w:rsidRPr="0093717B" w:rsidRDefault="0093717B" w:rsidP="0093717B">
      <w:pPr>
        <w:pStyle w:val="aa"/>
        <w:spacing w:after="120"/>
        <w:jc w:val="both"/>
        <w:rPr>
          <w:rFonts w:eastAsiaTheme="minorEastAsia"/>
          <w:b/>
          <w:szCs w:val="20"/>
          <w:lang w:eastAsia="zh-CN"/>
        </w:rPr>
      </w:pPr>
      <w:r w:rsidRPr="00026B98">
        <w:rPr>
          <w:rFonts w:eastAsiaTheme="minorEastAsia" w:hint="eastAsia"/>
          <w:b/>
          <w:bCs/>
        </w:rPr>
        <w:t>Proposal 8:</w:t>
      </w:r>
      <w:r w:rsidRPr="00026B98">
        <w:rPr>
          <w:rFonts w:eastAsiaTheme="minorEastAsia" w:hint="eastAsia"/>
          <w:b/>
          <w:bCs/>
          <w:lang w:eastAsia="zh-CN"/>
        </w:rPr>
        <w:t xml:space="preserve"> A note is added </w:t>
      </w:r>
      <w:r>
        <w:rPr>
          <w:rFonts w:eastAsiaTheme="minorEastAsia"/>
          <w:b/>
          <w:bCs/>
          <w:lang w:eastAsia="zh-CN"/>
        </w:rPr>
        <w:t>that</w:t>
      </w:r>
      <w:r w:rsidRPr="00026B98">
        <w:rPr>
          <w:rFonts w:eastAsiaTheme="minorEastAsia" w:hint="eastAsia"/>
          <w:b/>
          <w:bCs/>
          <w:lang w:eastAsia="zh-CN"/>
        </w:rPr>
        <w:t xml:space="preserve"> it is up to UE implementation how to avoid the rounding error with </w:t>
      </w:r>
      <w:r w:rsidRPr="00026B98">
        <w:rPr>
          <w:rFonts w:eastAsiaTheme="minorEastAsia" w:hint="eastAsia"/>
          <w:b/>
          <w:bCs/>
        </w:rPr>
        <w:t>modulo operation</w:t>
      </w:r>
      <w:r w:rsidRPr="00026B98">
        <w:rPr>
          <w:rFonts w:eastAsiaTheme="minorEastAsia" w:hint="eastAsia"/>
          <w:b/>
          <w:bCs/>
          <w:lang w:eastAsia="zh-CN"/>
        </w:rPr>
        <w:t>.</w:t>
      </w:r>
    </w:p>
    <w:p w14:paraId="65B63A21" w14:textId="2818D3B2" w:rsidR="00441897" w:rsidRPr="001D376B" w:rsidRDefault="00441897" w:rsidP="00441897">
      <w:pPr>
        <w:pStyle w:val="1"/>
        <w:jc w:val="both"/>
        <w:rPr>
          <w:b w:val="0"/>
          <w:szCs w:val="28"/>
        </w:rPr>
      </w:pPr>
      <w:r w:rsidRPr="001D376B">
        <w:rPr>
          <w:b w:val="0"/>
          <w:szCs w:val="28"/>
        </w:rPr>
        <w:t>Reference</w:t>
      </w:r>
    </w:p>
    <w:p w14:paraId="06A290E6" w14:textId="0A0C3C34" w:rsidR="0071600D" w:rsidRPr="001B67BC" w:rsidRDefault="00F61CBF" w:rsidP="005979C0">
      <w:pPr>
        <w:pStyle w:val="a1"/>
        <w:numPr>
          <w:ilvl w:val="0"/>
          <w:numId w:val="7"/>
        </w:numPr>
        <w:rPr>
          <w:rFonts w:eastAsiaTheme="minorEastAsia"/>
          <w:noProof/>
          <w:lang w:eastAsia="zh-CN"/>
        </w:rPr>
      </w:pPr>
      <w:bookmarkStart w:id="15" w:name="_Ref130640320"/>
      <w:r w:rsidRPr="00C746B8">
        <w:rPr>
          <w:szCs w:val="20"/>
        </w:rPr>
        <w:t>TR 38.835 V2.0.0, Study on XR enhancements for NR, March 2023.</w:t>
      </w:r>
      <w:bookmarkEnd w:id="15"/>
    </w:p>
    <w:p w14:paraId="4CC4638F" w14:textId="0DB50756" w:rsidR="001B67BC" w:rsidRPr="006701DC" w:rsidRDefault="00D55A94" w:rsidP="00D55A94">
      <w:pPr>
        <w:pStyle w:val="a1"/>
        <w:numPr>
          <w:ilvl w:val="0"/>
          <w:numId w:val="7"/>
        </w:numPr>
        <w:rPr>
          <w:rFonts w:eastAsiaTheme="minorEastAsia"/>
          <w:noProof/>
          <w:lang w:eastAsia="zh-CN"/>
        </w:rPr>
      </w:pPr>
      <w:r w:rsidRPr="00D55A94">
        <w:rPr>
          <w:rFonts w:eastAsiaTheme="minorEastAsia"/>
          <w:szCs w:val="20"/>
          <w:lang w:eastAsia="zh-CN"/>
        </w:rPr>
        <w:t xml:space="preserve">R2-2309315, TS38.331 CR Introduction of XR enhancements into TS 38.331 (running CR), Huawei, </w:t>
      </w:r>
      <w:proofErr w:type="spellStart"/>
      <w:r w:rsidRPr="00D55A94">
        <w:rPr>
          <w:rFonts w:eastAsiaTheme="minorEastAsia"/>
          <w:szCs w:val="20"/>
          <w:lang w:eastAsia="zh-CN"/>
        </w:rPr>
        <w:t>HiSilicon</w:t>
      </w:r>
      <w:proofErr w:type="spellEnd"/>
    </w:p>
    <w:p w14:paraId="4FD894BA" w14:textId="4F817140" w:rsidR="006701DC" w:rsidRPr="00D55A94" w:rsidRDefault="00D55A94" w:rsidP="006701DC">
      <w:pPr>
        <w:pStyle w:val="af0"/>
        <w:numPr>
          <w:ilvl w:val="0"/>
          <w:numId w:val="7"/>
        </w:numPr>
        <w:rPr>
          <w:rFonts w:eastAsiaTheme="minorEastAsia"/>
          <w:noProof/>
          <w:lang w:eastAsia="zh-CN"/>
        </w:rPr>
      </w:pPr>
      <w:r w:rsidRPr="00D55A94">
        <w:rPr>
          <w:rFonts w:eastAsia="宋体"/>
          <w:lang w:eastAsia="zh-CN"/>
        </w:rPr>
        <w:t>R2-2309316, Introduction of XR enhancements to TS 38.321, Qualcomm</w:t>
      </w:r>
    </w:p>
    <w:p w14:paraId="7E8E4584" w14:textId="4B14C7C6" w:rsidR="006D6C62" w:rsidRDefault="006D6C62" w:rsidP="006D6C62">
      <w:pPr>
        <w:pStyle w:val="a1"/>
        <w:numPr>
          <w:ilvl w:val="0"/>
          <w:numId w:val="7"/>
        </w:numPr>
        <w:rPr>
          <w:rFonts w:eastAsiaTheme="minorEastAsia"/>
          <w:noProof/>
          <w:lang w:eastAsia="zh-CN"/>
        </w:rPr>
      </w:pPr>
      <w:bookmarkStart w:id="16" w:name="_Ref146545578"/>
      <w:r w:rsidRPr="006D6C62">
        <w:rPr>
          <w:rFonts w:eastAsiaTheme="minorEastAsia"/>
          <w:noProof/>
          <w:lang w:eastAsia="zh-CN"/>
        </w:rPr>
        <w:t>R2-2307077</w:t>
      </w:r>
      <w:r>
        <w:rPr>
          <w:rFonts w:eastAsiaTheme="minorEastAsia" w:hint="eastAsia"/>
          <w:noProof/>
          <w:lang w:eastAsia="zh-CN"/>
        </w:rPr>
        <w:t>,</w:t>
      </w:r>
      <w:r w:rsidRPr="006D6C62">
        <w:rPr>
          <w:rFonts w:eastAsiaTheme="minorEastAsia"/>
          <w:noProof/>
          <w:lang w:eastAsia="zh-CN"/>
        </w:rPr>
        <w:tab/>
        <w:t>Power saving enhancements for XR</w:t>
      </w:r>
      <w:r>
        <w:rPr>
          <w:rFonts w:eastAsiaTheme="minorEastAsia" w:hint="eastAsia"/>
          <w:noProof/>
          <w:lang w:eastAsia="zh-CN"/>
        </w:rPr>
        <w:t>,</w:t>
      </w:r>
      <w:r w:rsidRPr="006D6C62">
        <w:rPr>
          <w:rFonts w:eastAsiaTheme="minorEastAsia"/>
          <w:noProof/>
          <w:lang w:eastAsia="zh-CN"/>
        </w:rPr>
        <w:t>Qualcomm Incorporated</w:t>
      </w:r>
      <w:r>
        <w:rPr>
          <w:rFonts w:eastAsiaTheme="minorEastAsia" w:hint="eastAsia"/>
          <w:noProof/>
          <w:lang w:eastAsia="zh-CN"/>
        </w:rPr>
        <w:t xml:space="preserve">, </w:t>
      </w:r>
      <w:r w:rsidRPr="006D6C62">
        <w:rPr>
          <w:rFonts w:eastAsiaTheme="minorEastAsia"/>
          <w:noProof/>
          <w:lang w:eastAsia="zh-CN"/>
        </w:rPr>
        <w:t>discussion</w:t>
      </w:r>
      <w:bookmarkEnd w:id="16"/>
    </w:p>
    <w:p w14:paraId="1AB83F29" w14:textId="3D4DE31F" w:rsidR="002F4923" w:rsidRDefault="006D6C62" w:rsidP="006D6C62">
      <w:pPr>
        <w:pStyle w:val="a1"/>
        <w:numPr>
          <w:ilvl w:val="0"/>
          <w:numId w:val="7"/>
        </w:numPr>
        <w:rPr>
          <w:rFonts w:eastAsiaTheme="minorEastAsia"/>
          <w:noProof/>
          <w:lang w:eastAsia="zh-CN"/>
        </w:rPr>
      </w:pPr>
      <w:bookmarkStart w:id="17" w:name="_Ref146545580"/>
      <w:r w:rsidRPr="006D6C62">
        <w:rPr>
          <w:rFonts w:eastAsiaTheme="minorEastAsia"/>
          <w:noProof/>
          <w:lang w:eastAsia="zh-CN"/>
        </w:rPr>
        <w:t>R2-2307788</w:t>
      </w:r>
      <w:r>
        <w:rPr>
          <w:rFonts w:eastAsiaTheme="minorEastAsia" w:hint="eastAsia"/>
          <w:noProof/>
          <w:lang w:eastAsia="zh-CN"/>
        </w:rPr>
        <w:t>,</w:t>
      </w:r>
      <w:r w:rsidRPr="006D6C62">
        <w:rPr>
          <w:rFonts w:eastAsiaTheme="minorEastAsia"/>
          <w:noProof/>
          <w:lang w:eastAsia="zh-CN"/>
        </w:rPr>
        <w:tab/>
        <w:t>DRX enhancements for XR</w:t>
      </w:r>
      <w:r>
        <w:rPr>
          <w:rFonts w:eastAsiaTheme="minorEastAsia" w:hint="eastAsia"/>
          <w:noProof/>
          <w:lang w:eastAsia="zh-CN"/>
        </w:rPr>
        <w:t>,</w:t>
      </w:r>
      <w:r w:rsidRPr="006D6C62">
        <w:rPr>
          <w:rFonts w:eastAsiaTheme="minorEastAsia"/>
          <w:noProof/>
          <w:lang w:eastAsia="zh-CN"/>
        </w:rPr>
        <w:tab/>
        <w:t>Nokia, Nokia Shanghai Bell</w:t>
      </w:r>
      <w:r>
        <w:rPr>
          <w:rFonts w:eastAsiaTheme="minorEastAsia" w:hint="eastAsia"/>
          <w:noProof/>
          <w:lang w:eastAsia="zh-CN"/>
        </w:rPr>
        <w:t>,</w:t>
      </w:r>
      <w:r w:rsidRPr="006D6C62">
        <w:rPr>
          <w:rFonts w:eastAsiaTheme="minorEastAsia"/>
          <w:noProof/>
          <w:lang w:eastAsia="zh-CN"/>
        </w:rPr>
        <w:tab/>
        <w:t>discussion</w:t>
      </w:r>
      <w:bookmarkEnd w:id="17"/>
    </w:p>
    <w:p w14:paraId="72021BAE" w14:textId="09512E53" w:rsidR="006D6C62" w:rsidRPr="006D6C62" w:rsidRDefault="006D6C62" w:rsidP="006D6C62">
      <w:pPr>
        <w:pStyle w:val="a1"/>
        <w:numPr>
          <w:ilvl w:val="0"/>
          <w:numId w:val="7"/>
        </w:numPr>
        <w:rPr>
          <w:rFonts w:eastAsiaTheme="minorEastAsia"/>
          <w:noProof/>
          <w:lang w:eastAsia="zh-CN"/>
        </w:rPr>
      </w:pPr>
      <w:bookmarkStart w:id="18" w:name="_Ref146545582"/>
      <w:r w:rsidRPr="006D6C62">
        <w:rPr>
          <w:rFonts w:eastAsiaTheme="minorEastAsia"/>
          <w:noProof/>
          <w:lang w:eastAsia="zh-CN"/>
        </w:rPr>
        <w:t>R2-2308402</w:t>
      </w:r>
      <w:r w:rsidRPr="006D6C62">
        <w:rPr>
          <w:rFonts w:eastAsiaTheme="minorEastAsia" w:hint="eastAsia"/>
          <w:noProof/>
          <w:lang w:eastAsia="zh-CN"/>
        </w:rPr>
        <w:t xml:space="preserve">, </w:t>
      </w:r>
      <w:r w:rsidRPr="006D6C62">
        <w:rPr>
          <w:rFonts w:eastAsiaTheme="minorEastAsia"/>
          <w:noProof/>
          <w:lang w:eastAsia="zh-CN"/>
        </w:rPr>
        <w:t>Remaining issues for C-DRX in XR</w:t>
      </w:r>
      <w:r w:rsidRPr="006D6C62">
        <w:rPr>
          <w:rFonts w:eastAsiaTheme="minorEastAsia" w:hint="eastAsia"/>
          <w:noProof/>
          <w:lang w:eastAsia="zh-CN"/>
        </w:rPr>
        <w:t xml:space="preserve">, </w:t>
      </w:r>
      <w:r w:rsidRPr="006D6C62">
        <w:rPr>
          <w:rFonts w:eastAsiaTheme="minorEastAsia"/>
          <w:noProof/>
          <w:lang w:eastAsia="zh-CN"/>
        </w:rPr>
        <w:t>MediaTek Inc.</w:t>
      </w:r>
      <w:r w:rsidRPr="006D6C62">
        <w:rPr>
          <w:rFonts w:eastAsiaTheme="minorEastAsia" w:hint="eastAsia"/>
          <w:noProof/>
          <w:lang w:eastAsia="zh-CN"/>
        </w:rPr>
        <w:t xml:space="preserve">, </w:t>
      </w:r>
      <w:r w:rsidRPr="006D6C62">
        <w:rPr>
          <w:rFonts w:eastAsiaTheme="minorEastAsia"/>
          <w:noProof/>
          <w:lang w:eastAsia="zh-CN"/>
        </w:rPr>
        <w:t>discussion</w:t>
      </w:r>
      <w:bookmarkEnd w:id="18"/>
    </w:p>
    <w:sectPr w:rsidR="006D6C62" w:rsidRPr="006D6C62" w:rsidSect="002F67FE">
      <w:footerReference w:type="default" r:id="rId9"/>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C60D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AE9AE" w16cex:dateUtc="2023-09-24T0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C60DC6" w16cid:durableId="28BAE9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451FF5" w14:textId="77777777" w:rsidR="001C0315" w:rsidRDefault="001C0315">
      <w:r>
        <w:separator/>
      </w:r>
    </w:p>
  </w:endnote>
  <w:endnote w:type="continuationSeparator" w:id="0">
    <w:p w14:paraId="5335FF7D" w14:textId="77777777" w:rsidR="001C0315" w:rsidRDefault="001C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C92B7" w14:textId="380F7BEE" w:rsidR="00755005" w:rsidRPr="00755005" w:rsidRDefault="00755005">
    <w:pPr>
      <w:pStyle w:val="ad"/>
    </w:pPr>
    <w:r w:rsidRPr="00755005">
      <w:rPr>
        <w:rFonts w:eastAsia="宋体"/>
        <w:lang w:eastAsia="zh-CN"/>
      </w:rPr>
      <w:t>R2-2309705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07AE67" w14:textId="77777777" w:rsidR="001C0315" w:rsidRDefault="001C0315">
      <w:r>
        <w:separator/>
      </w:r>
    </w:p>
  </w:footnote>
  <w:footnote w:type="continuationSeparator" w:id="0">
    <w:p w14:paraId="44E11F6A" w14:textId="77777777" w:rsidR="001C0315" w:rsidRDefault="001C03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366CC"/>
    <w:multiLevelType w:val="hybridMultilevel"/>
    <w:tmpl w:val="C72C8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27E122AA"/>
    <w:multiLevelType w:val="hybridMultilevel"/>
    <w:tmpl w:val="BC2A2852"/>
    <w:lvl w:ilvl="0" w:tplc="6FE03D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F5D5ACD"/>
    <w:multiLevelType w:val="hybridMultilevel"/>
    <w:tmpl w:val="7DA0F15E"/>
    <w:lvl w:ilvl="0" w:tplc="A386C4B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3C61BB9"/>
    <w:multiLevelType w:val="hybridMultilevel"/>
    <w:tmpl w:val="13E0DBB8"/>
    <w:lvl w:ilvl="0" w:tplc="765662FE">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0"/>
  </w:num>
  <w:num w:numId="3">
    <w:abstractNumId w:val="8"/>
  </w:num>
  <w:num w:numId="4">
    <w:abstractNumId w:val="5"/>
  </w:num>
  <w:num w:numId="5">
    <w:abstractNumId w:val="23"/>
  </w:num>
  <w:num w:numId="6">
    <w:abstractNumId w:val="15"/>
  </w:num>
  <w:num w:numId="7">
    <w:abstractNumId w:val="13"/>
  </w:num>
  <w:num w:numId="8">
    <w:abstractNumId w:val="19"/>
  </w:num>
  <w:num w:numId="9">
    <w:abstractNumId w:val="4"/>
  </w:num>
  <w:num w:numId="10">
    <w:abstractNumId w:val="11"/>
  </w:num>
  <w:num w:numId="11">
    <w:abstractNumId w:val="3"/>
  </w:num>
  <w:num w:numId="12">
    <w:abstractNumId w:val="14"/>
  </w:num>
  <w:num w:numId="13">
    <w:abstractNumId w:val="2"/>
  </w:num>
  <w:num w:numId="14">
    <w:abstractNumId w:val="16"/>
  </w:num>
  <w:num w:numId="15">
    <w:abstractNumId w:val="18"/>
  </w:num>
  <w:num w:numId="16">
    <w:abstractNumId w:val="6"/>
  </w:num>
  <w:num w:numId="17">
    <w:abstractNumId w:val="1"/>
  </w:num>
  <w:num w:numId="18">
    <w:abstractNumId w:val="21"/>
  </w:num>
  <w:num w:numId="19">
    <w:abstractNumId w:val="0"/>
  </w:num>
  <w:num w:numId="20">
    <w:abstractNumId w:val="7"/>
  </w:num>
  <w:num w:numId="21">
    <w:abstractNumId w:val="9"/>
  </w:num>
  <w:num w:numId="22">
    <w:abstractNumId w:val="10"/>
  </w:num>
  <w:num w:numId="23">
    <w:abstractNumId w:val="12"/>
  </w:num>
  <w:num w:numId="24">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622"/>
    <w:rsid w:val="0000176D"/>
    <w:rsid w:val="00001C9F"/>
    <w:rsid w:val="0000202E"/>
    <w:rsid w:val="00002FDB"/>
    <w:rsid w:val="00003165"/>
    <w:rsid w:val="000034B9"/>
    <w:rsid w:val="00003A3C"/>
    <w:rsid w:val="00003B75"/>
    <w:rsid w:val="00003BD4"/>
    <w:rsid w:val="00003EA4"/>
    <w:rsid w:val="000040DA"/>
    <w:rsid w:val="00004526"/>
    <w:rsid w:val="00004718"/>
    <w:rsid w:val="00004B80"/>
    <w:rsid w:val="00005702"/>
    <w:rsid w:val="000057FA"/>
    <w:rsid w:val="0000600A"/>
    <w:rsid w:val="00006229"/>
    <w:rsid w:val="000062D6"/>
    <w:rsid w:val="00006817"/>
    <w:rsid w:val="00006E0C"/>
    <w:rsid w:val="00006E95"/>
    <w:rsid w:val="00007279"/>
    <w:rsid w:val="000079B7"/>
    <w:rsid w:val="00007EB1"/>
    <w:rsid w:val="00007FC2"/>
    <w:rsid w:val="00010B23"/>
    <w:rsid w:val="00010C87"/>
    <w:rsid w:val="00010E73"/>
    <w:rsid w:val="00011623"/>
    <w:rsid w:val="000116A5"/>
    <w:rsid w:val="0001174C"/>
    <w:rsid w:val="0001226D"/>
    <w:rsid w:val="00012393"/>
    <w:rsid w:val="00012AA4"/>
    <w:rsid w:val="00012F65"/>
    <w:rsid w:val="000135B7"/>
    <w:rsid w:val="00013868"/>
    <w:rsid w:val="00013A2D"/>
    <w:rsid w:val="00013B67"/>
    <w:rsid w:val="00013C55"/>
    <w:rsid w:val="00013E31"/>
    <w:rsid w:val="0001438C"/>
    <w:rsid w:val="0001444E"/>
    <w:rsid w:val="000147AB"/>
    <w:rsid w:val="00014A2C"/>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426"/>
    <w:rsid w:val="00021457"/>
    <w:rsid w:val="000217C0"/>
    <w:rsid w:val="0002195F"/>
    <w:rsid w:val="00021CFC"/>
    <w:rsid w:val="00021D3D"/>
    <w:rsid w:val="00021F35"/>
    <w:rsid w:val="00022738"/>
    <w:rsid w:val="00022B6F"/>
    <w:rsid w:val="00022FB2"/>
    <w:rsid w:val="000243FB"/>
    <w:rsid w:val="000244FD"/>
    <w:rsid w:val="000248C5"/>
    <w:rsid w:val="00024A12"/>
    <w:rsid w:val="000251AC"/>
    <w:rsid w:val="0002532A"/>
    <w:rsid w:val="00025B6B"/>
    <w:rsid w:val="00025BE7"/>
    <w:rsid w:val="00025CBC"/>
    <w:rsid w:val="000261DF"/>
    <w:rsid w:val="00026503"/>
    <w:rsid w:val="0002652B"/>
    <w:rsid w:val="0002665B"/>
    <w:rsid w:val="000268F1"/>
    <w:rsid w:val="00026A53"/>
    <w:rsid w:val="00026AAC"/>
    <w:rsid w:val="00026B98"/>
    <w:rsid w:val="000270B4"/>
    <w:rsid w:val="000271AD"/>
    <w:rsid w:val="000271F2"/>
    <w:rsid w:val="000275A1"/>
    <w:rsid w:val="000300A7"/>
    <w:rsid w:val="00030554"/>
    <w:rsid w:val="00030586"/>
    <w:rsid w:val="00030588"/>
    <w:rsid w:val="00030BBB"/>
    <w:rsid w:val="000316E5"/>
    <w:rsid w:val="000318A2"/>
    <w:rsid w:val="00031B46"/>
    <w:rsid w:val="000323BE"/>
    <w:rsid w:val="000325C4"/>
    <w:rsid w:val="00032D13"/>
    <w:rsid w:val="00033094"/>
    <w:rsid w:val="0003312E"/>
    <w:rsid w:val="00033255"/>
    <w:rsid w:val="00033B50"/>
    <w:rsid w:val="0003402D"/>
    <w:rsid w:val="00034294"/>
    <w:rsid w:val="0003448C"/>
    <w:rsid w:val="00034619"/>
    <w:rsid w:val="00034856"/>
    <w:rsid w:val="00034AD8"/>
    <w:rsid w:val="00035938"/>
    <w:rsid w:val="00035BA5"/>
    <w:rsid w:val="00035C8B"/>
    <w:rsid w:val="00036189"/>
    <w:rsid w:val="00036708"/>
    <w:rsid w:val="00036A14"/>
    <w:rsid w:val="00036A39"/>
    <w:rsid w:val="0003738C"/>
    <w:rsid w:val="0003757B"/>
    <w:rsid w:val="00037830"/>
    <w:rsid w:val="00037A08"/>
    <w:rsid w:val="00037CEF"/>
    <w:rsid w:val="00037EC4"/>
    <w:rsid w:val="000404E9"/>
    <w:rsid w:val="000404EC"/>
    <w:rsid w:val="00040B65"/>
    <w:rsid w:val="000415F4"/>
    <w:rsid w:val="000417EB"/>
    <w:rsid w:val="0004186F"/>
    <w:rsid w:val="00041B3D"/>
    <w:rsid w:val="00042463"/>
    <w:rsid w:val="00042C66"/>
    <w:rsid w:val="0004357F"/>
    <w:rsid w:val="00043967"/>
    <w:rsid w:val="00043CA2"/>
    <w:rsid w:val="00044021"/>
    <w:rsid w:val="00044238"/>
    <w:rsid w:val="0004423B"/>
    <w:rsid w:val="000443DE"/>
    <w:rsid w:val="00044DA6"/>
    <w:rsid w:val="00045108"/>
    <w:rsid w:val="0004516D"/>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2DDB"/>
    <w:rsid w:val="00053401"/>
    <w:rsid w:val="00053B41"/>
    <w:rsid w:val="00053CAD"/>
    <w:rsid w:val="00053FA8"/>
    <w:rsid w:val="00054139"/>
    <w:rsid w:val="0005461C"/>
    <w:rsid w:val="0005475A"/>
    <w:rsid w:val="00054B8E"/>
    <w:rsid w:val="00054C1C"/>
    <w:rsid w:val="00054FB6"/>
    <w:rsid w:val="00055126"/>
    <w:rsid w:val="00055AA1"/>
    <w:rsid w:val="00055DC7"/>
    <w:rsid w:val="00055E49"/>
    <w:rsid w:val="00055ECB"/>
    <w:rsid w:val="0005638E"/>
    <w:rsid w:val="000566E1"/>
    <w:rsid w:val="00056F95"/>
    <w:rsid w:val="000575A9"/>
    <w:rsid w:val="00057B7E"/>
    <w:rsid w:val="00057B84"/>
    <w:rsid w:val="00060031"/>
    <w:rsid w:val="000601D2"/>
    <w:rsid w:val="000605F7"/>
    <w:rsid w:val="00060A1B"/>
    <w:rsid w:val="00060DF6"/>
    <w:rsid w:val="00061B61"/>
    <w:rsid w:val="0006264B"/>
    <w:rsid w:val="000626F3"/>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713"/>
    <w:rsid w:val="00066A60"/>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752"/>
    <w:rsid w:val="000738D9"/>
    <w:rsid w:val="00073B72"/>
    <w:rsid w:val="00073D15"/>
    <w:rsid w:val="00073E18"/>
    <w:rsid w:val="00074227"/>
    <w:rsid w:val="000746E0"/>
    <w:rsid w:val="000748C6"/>
    <w:rsid w:val="000749EF"/>
    <w:rsid w:val="00074A70"/>
    <w:rsid w:val="00074C75"/>
    <w:rsid w:val="00075033"/>
    <w:rsid w:val="0007522C"/>
    <w:rsid w:val="0007523D"/>
    <w:rsid w:val="00075B5F"/>
    <w:rsid w:val="00075D35"/>
    <w:rsid w:val="00075FE1"/>
    <w:rsid w:val="00076695"/>
    <w:rsid w:val="000767B5"/>
    <w:rsid w:val="00076930"/>
    <w:rsid w:val="00076B7E"/>
    <w:rsid w:val="00076C75"/>
    <w:rsid w:val="00076D76"/>
    <w:rsid w:val="00076E3A"/>
    <w:rsid w:val="0007737B"/>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381"/>
    <w:rsid w:val="000828B6"/>
    <w:rsid w:val="00082BAB"/>
    <w:rsid w:val="00082DC8"/>
    <w:rsid w:val="0008356D"/>
    <w:rsid w:val="00083725"/>
    <w:rsid w:val="00083AD5"/>
    <w:rsid w:val="00083BC8"/>
    <w:rsid w:val="00083CC9"/>
    <w:rsid w:val="00083FEF"/>
    <w:rsid w:val="000840AF"/>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477"/>
    <w:rsid w:val="000906A5"/>
    <w:rsid w:val="0009079D"/>
    <w:rsid w:val="00090876"/>
    <w:rsid w:val="000909F5"/>
    <w:rsid w:val="00090A7C"/>
    <w:rsid w:val="00090C27"/>
    <w:rsid w:val="00090D4A"/>
    <w:rsid w:val="00090D78"/>
    <w:rsid w:val="00090E23"/>
    <w:rsid w:val="00091417"/>
    <w:rsid w:val="00091E1D"/>
    <w:rsid w:val="00092032"/>
    <w:rsid w:val="0009204F"/>
    <w:rsid w:val="00092104"/>
    <w:rsid w:val="000922E1"/>
    <w:rsid w:val="000927C7"/>
    <w:rsid w:val="00092DD7"/>
    <w:rsid w:val="00092F42"/>
    <w:rsid w:val="00092F62"/>
    <w:rsid w:val="000931F4"/>
    <w:rsid w:val="00093279"/>
    <w:rsid w:val="000936C4"/>
    <w:rsid w:val="00093708"/>
    <w:rsid w:val="0009377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1F9"/>
    <w:rsid w:val="000A14E3"/>
    <w:rsid w:val="000A1BA5"/>
    <w:rsid w:val="000A1E95"/>
    <w:rsid w:val="000A21DB"/>
    <w:rsid w:val="000A2793"/>
    <w:rsid w:val="000A2AF1"/>
    <w:rsid w:val="000A2DFF"/>
    <w:rsid w:val="000A37A5"/>
    <w:rsid w:val="000A380C"/>
    <w:rsid w:val="000A3D01"/>
    <w:rsid w:val="000A3F1B"/>
    <w:rsid w:val="000A4158"/>
    <w:rsid w:val="000A483B"/>
    <w:rsid w:val="000A488F"/>
    <w:rsid w:val="000A4A29"/>
    <w:rsid w:val="000A4A9E"/>
    <w:rsid w:val="000A5154"/>
    <w:rsid w:val="000A53FC"/>
    <w:rsid w:val="000A5476"/>
    <w:rsid w:val="000A55B8"/>
    <w:rsid w:val="000A5653"/>
    <w:rsid w:val="000A5EDA"/>
    <w:rsid w:val="000A60DD"/>
    <w:rsid w:val="000A6426"/>
    <w:rsid w:val="000A6567"/>
    <w:rsid w:val="000A683C"/>
    <w:rsid w:val="000A7457"/>
    <w:rsid w:val="000A7574"/>
    <w:rsid w:val="000B0643"/>
    <w:rsid w:val="000B0728"/>
    <w:rsid w:val="000B09B7"/>
    <w:rsid w:val="000B0C8C"/>
    <w:rsid w:val="000B0F77"/>
    <w:rsid w:val="000B222D"/>
    <w:rsid w:val="000B2231"/>
    <w:rsid w:val="000B2485"/>
    <w:rsid w:val="000B3216"/>
    <w:rsid w:val="000B3296"/>
    <w:rsid w:val="000B4489"/>
    <w:rsid w:val="000B4664"/>
    <w:rsid w:val="000B4996"/>
    <w:rsid w:val="000B5179"/>
    <w:rsid w:val="000B66A6"/>
    <w:rsid w:val="000B7123"/>
    <w:rsid w:val="000B7144"/>
    <w:rsid w:val="000B77A0"/>
    <w:rsid w:val="000C0433"/>
    <w:rsid w:val="000C0467"/>
    <w:rsid w:val="000C06E1"/>
    <w:rsid w:val="000C12BB"/>
    <w:rsid w:val="000C16C7"/>
    <w:rsid w:val="000C21E2"/>
    <w:rsid w:val="000C2908"/>
    <w:rsid w:val="000C2922"/>
    <w:rsid w:val="000C2A92"/>
    <w:rsid w:val="000C2BC5"/>
    <w:rsid w:val="000C33A8"/>
    <w:rsid w:val="000C34D6"/>
    <w:rsid w:val="000C354C"/>
    <w:rsid w:val="000C3A02"/>
    <w:rsid w:val="000C3AF0"/>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7EE"/>
    <w:rsid w:val="000C7B9A"/>
    <w:rsid w:val="000C7BEC"/>
    <w:rsid w:val="000C7C88"/>
    <w:rsid w:val="000C7D9E"/>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7F"/>
    <w:rsid w:val="000D78A4"/>
    <w:rsid w:val="000D799B"/>
    <w:rsid w:val="000D7B41"/>
    <w:rsid w:val="000E0399"/>
    <w:rsid w:val="000E063A"/>
    <w:rsid w:val="000E0818"/>
    <w:rsid w:val="000E0999"/>
    <w:rsid w:val="000E10C2"/>
    <w:rsid w:val="000E130E"/>
    <w:rsid w:val="000E1387"/>
    <w:rsid w:val="000E1645"/>
    <w:rsid w:val="000E1674"/>
    <w:rsid w:val="000E1954"/>
    <w:rsid w:val="000E1B6C"/>
    <w:rsid w:val="000E2E72"/>
    <w:rsid w:val="000E2FF4"/>
    <w:rsid w:val="000E342F"/>
    <w:rsid w:val="000E35D3"/>
    <w:rsid w:val="000E3620"/>
    <w:rsid w:val="000E3AE2"/>
    <w:rsid w:val="000E3AE7"/>
    <w:rsid w:val="000E4339"/>
    <w:rsid w:val="000E472C"/>
    <w:rsid w:val="000E477E"/>
    <w:rsid w:val="000E488F"/>
    <w:rsid w:val="000E4B35"/>
    <w:rsid w:val="000E517C"/>
    <w:rsid w:val="000E557C"/>
    <w:rsid w:val="000E5742"/>
    <w:rsid w:val="000E61FD"/>
    <w:rsid w:val="000E622F"/>
    <w:rsid w:val="000E629A"/>
    <w:rsid w:val="000E649F"/>
    <w:rsid w:val="000E69D1"/>
    <w:rsid w:val="000E6A80"/>
    <w:rsid w:val="000E7403"/>
    <w:rsid w:val="000E75B3"/>
    <w:rsid w:val="000E75DB"/>
    <w:rsid w:val="000E7602"/>
    <w:rsid w:val="000E7D9B"/>
    <w:rsid w:val="000E7F1F"/>
    <w:rsid w:val="000E7F46"/>
    <w:rsid w:val="000E7FB5"/>
    <w:rsid w:val="000E7FEF"/>
    <w:rsid w:val="000F0525"/>
    <w:rsid w:val="000F0670"/>
    <w:rsid w:val="000F1710"/>
    <w:rsid w:val="000F1939"/>
    <w:rsid w:val="000F1CB0"/>
    <w:rsid w:val="000F1D9C"/>
    <w:rsid w:val="000F1FCD"/>
    <w:rsid w:val="000F2438"/>
    <w:rsid w:val="000F247C"/>
    <w:rsid w:val="000F26CF"/>
    <w:rsid w:val="000F2829"/>
    <w:rsid w:val="000F2A16"/>
    <w:rsid w:val="000F2CFA"/>
    <w:rsid w:val="000F2F15"/>
    <w:rsid w:val="000F326B"/>
    <w:rsid w:val="000F3414"/>
    <w:rsid w:val="000F3677"/>
    <w:rsid w:val="000F3789"/>
    <w:rsid w:val="000F38C4"/>
    <w:rsid w:val="000F3D12"/>
    <w:rsid w:val="000F3D1E"/>
    <w:rsid w:val="000F3D9B"/>
    <w:rsid w:val="000F4093"/>
    <w:rsid w:val="000F495B"/>
    <w:rsid w:val="000F5299"/>
    <w:rsid w:val="000F5484"/>
    <w:rsid w:val="000F54CB"/>
    <w:rsid w:val="000F636B"/>
    <w:rsid w:val="000F6650"/>
    <w:rsid w:val="000F68BE"/>
    <w:rsid w:val="000F6A51"/>
    <w:rsid w:val="000F6A6A"/>
    <w:rsid w:val="000F6B0D"/>
    <w:rsid w:val="000F6C7E"/>
    <w:rsid w:val="000F6FF6"/>
    <w:rsid w:val="000F79D6"/>
    <w:rsid w:val="00100114"/>
    <w:rsid w:val="001001AB"/>
    <w:rsid w:val="0010022C"/>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A5D"/>
    <w:rsid w:val="00103CBB"/>
    <w:rsid w:val="00103DD7"/>
    <w:rsid w:val="0010406E"/>
    <w:rsid w:val="001042BF"/>
    <w:rsid w:val="0010451D"/>
    <w:rsid w:val="0010479A"/>
    <w:rsid w:val="00104A46"/>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89F"/>
    <w:rsid w:val="00112C0B"/>
    <w:rsid w:val="00112DA2"/>
    <w:rsid w:val="00112EBB"/>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8A"/>
    <w:rsid w:val="001169A3"/>
    <w:rsid w:val="001169F8"/>
    <w:rsid w:val="00116D60"/>
    <w:rsid w:val="00116F48"/>
    <w:rsid w:val="00117049"/>
    <w:rsid w:val="001170E6"/>
    <w:rsid w:val="00117B9E"/>
    <w:rsid w:val="001203A6"/>
    <w:rsid w:val="001203F3"/>
    <w:rsid w:val="00120CA6"/>
    <w:rsid w:val="00120F71"/>
    <w:rsid w:val="0012163A"/>
    <w:rsid w:val="00121A39"/>
    <w:rsid w:val="00121EA3"/>
    <w:rsid w:val="001220C2"/>
    <w:rsid w:val="00122165"/>
    <w:rsid w:val="0012221D"/>
    <w:rsid w:val="001222F1"/>
    <w:rsid w:val="00122757"/>
    <w:rsid w:val="00122D9F"/>
    <w:rsid w:val="00123387"/>
    <w:rsid w:val="001234DE"/>
    <w:rsid w:val="001238A9"/>
    <w:rsid w:val="00123A35"/>
    <w:rsid w:val="00123C89"/>
    <w:rsid w:val="00123CA7"/>
    <w:rsid w:val="00123CEF"/>
    <w:rsid w:val="00123D2B"/>
    <w:rsid w:val="00123E4A"/>
    <w:rsid w:val="00123EFD"/>
    <w:rsid w:val="00124100"/>
    <w:rsid w:val="001245FD"/>
    <w:rsid w:val="00124853"/>
    <w:rsid w:val="00124A70"/>
    <w:rsid w:val="00124AAC"/>
    <w:rsid w:val="00124B3A"/>
    <w:rsid w:val="00124D3B"/>
    <w:rsid w:val="00124F0E"/>
    <w:rsid w:val="00125002"/>
    <w:rsid w:val="00125172"/>
    <w:rsid w:val="00125311"/>
    <w:rsid w:val="001254FB"/>
    <w:rsid w:val="001263C0"/>
    <w:rsid w:val="0012656A"/>
    <w:rsid w:val="001265B3"/>
    <w:rsid w:val="001267E4"/>
    <w:rsid w:val="001267F9"/>
    <w:rsid w:val="00126B90"/>
    <w:rsid w:val="00126BE1"/>
    <w:rsid w:val="00126F94"/>
    <w:rsid w:val="001270D0"/>
    <w:rsid w:val="00127194"/>
    <w:rsid w:val="001275CE"/>
    <w:rsid w:val="0012769B"/>
    <w:rsid w:val="00127744"/>
    <w:rsid w:val="00127D80"/>
    <w:rsid w:val="00127E28"/>
    <w:rsid w:val="001300EB"/>
    <w:rsid w:val="001309C3"/>
    <w:rsid w:val="001309D1"/>
    <w:rsid w:val="00130A48"/>
    <w:rsid w:val="00130BF4"/>
    <w:rsid w:val="001310CC"/>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4F16"/>
    <w:rsid w:val="0013517B"/>
    <w:rsid w:val="001352F2"/>
    <w:rsid w:val="00135659"/>
    <w:rsid w:val="001358FF"/>
    <w:rsid w:val="00135A4F"/>
    <w:rsid w:val="00136402"/>
    <w:rsid w:val="00136678"/>
    <w:rsid w:val="001371FD"/>
    <w:rsid w:val="00137349"/>
    <w:rsid w:val="001378A7"/>
    <w:rsid w:val="00137A41"/>
    <w:rsid w:val="00137D55"/>
    <w:rsid w:val="00137D8A"/>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05"/>
    <w:rsid w:val="00150EBC"/>
    <w:rsid w:val="00151E5D"/>
    <w:rsid w:val="00151EE2"/>
    <w:rsid w:val="00152604"/>
    <w:rsid w:val="001527DC"/>
    <w:rsid w:val="00152DBF"/>
    <w:rsid w:val="001532D1"/>
    <w:rsid w:val="00153A30"/>
    <w:rsid w:val="00153ADA"/>
    <w:rsid w:val="00153D16"/>
    <w:rsid w:val="001540C0"/>
    <w:rsid w:val="001545D8"/>
    <w:rsid w:val="001549F5"/>
    <w:rsid w:val="00155034"/>
    <w:rsid w:val="001550CC"/>
    <w:rsid w:val="00155233"/>
    <w:rsid w:val="001552A6"/>
    <w:rsid w:val="001554CE"/>
    <w:rsid w:val="001558E1"/>
    <w:rsid w:val="001563C6"/>
    <w:rsid w:val="00156A86"/>
    <w:rsid w:val="00157310"/>
    <w:rsid w:val="00157421"/>
    <w:rsid w:val="00157C75"/>
    <w:rsid w:val="00160047"/>
    <w:rsid w:val="001600F6"/>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36"/>
    <w:rsid w:val="00167DF0"/>
    <w:rsid w:val="00170113"/>
    <w:rsid w:val="00170176"/>
    <w:rsid w:val="0017068B"/>
    <w:rsid w:val="0017097C"/>
    <w:rsid w:val="00170E91"/>
    <w:rsid w:val="00170FFA"/>
    <w:rsid w:val="00171034"/>
    <w:rsid w:val="0017106B"/>
    <w:rsid w:val="00171E5B"/>
    <w:rsid w:val="00172030"/>
    <w:rsid w:val="001726A5"/>
    <w:rsid w:val="001728EB"/>
    <w:rsid w:val="00172CA2"/>
    <w:rsid w:val="00172DA0"/>
    <w:rsid w:val="00172E8C"/>
    <w:rsid w:val="0017395A"/>
    <w:rsid w:val="00173E5D"/>
    <w:rsid w:val="001742A3"/>
    <w:rsid w:val="0017488C"/>
    <w:rsid w:val="00174982"/>
    <w:rsid w:val="00174D39"/>
    <w:rsid w:val="00174F46"/>
    <w:rsid w:val="00175161"/>
    <w:rsid w:val="00175355"/>
    <w:rsid w:val="001753B3"/>
    <w:rsid w:val="001757FE"/>
    <w:rsid w:val="00175B55"/>
    <w:rsid w:val="00175B82"/>
    <w:rsid w:val="00175FA0"/>
    <w:rsid w:val="001762E4"/>
    <w:rsid w:val="001764D4"/>
    <w:rsid w:val="00176631"/>
    <w:rsid w:val="001767DB"/>
    <w:rsid w:val="00176E75"/>
    <w:rsid w:val="001770AC"/>
    <w:rsid w:val="001770AD"/>
    <w:rsid w:val="001772C8"/>
    <w:rsid w:val="00177516"/>
    <w:rsid w:val="00177BDE"/>
    <w:rsid w:val="00177D25"/>
    <w:rsid w:val="001803FF"/>
    <w:rsid w:val="0018058C"/>
    <w:rsid w:val="0018071A"/>
    <w:rsid w:val="0018114F"/>
    <w:rsid w:val="00181AD4"/>
    <w:rsid w:val="00181DEE"/>
    <w:rsid w:val="00181F18"/>
    <w:rsid w:val="001822DB"/>
    <w:rsid w:val="001824D3"/>
    <w:rsid w:val="00182503"/>
    <w:rsid w:val="0018252A"/>
    <w:rsid w:val="001826BA"/>
    <w:rsid w:val="00183117"/>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31"/>
    <w:rsid w:val="00187689"/>
    <w:rsid w:val="00187E31"/>
    <w:rsid w:val="00187EDF"/>
    <w:rsid w:val="001901A5"/>
    <w:rsid w:val="001906FF"/>
    <w:rsid w:val="00190E51"/>
    <w:rsid w:val="00190EB5"/>
    <w:rsid w:val="00190F6C"/>
    <w:rsid w:val="001919A5"/>
    <w:rsid w:val="00191CF0"/>
    <w:rsid w:val="00191DE6"/>
    <w:rsid w:val="00192B8C"/>
    <w:rsid w:val="00192BAA"/>
    <w:rsid w:val="00192F21"/>
    <w:rsid w:val="00192FD0"/>
    <w:rsid w:val="001930EF"/>
    <w:rsid w:val="00193206"/>
    <w:rsid w:val="00193236"/>
    <w:rsid w:val="001937B8"/>
    <w:rsid w:val="00194547"/>
    <w:rsid w:val="00194992"/>
    <w:rsid w:val="00194A8A"/>
    <w:rsid w:val="00194DEB"/>
    <w:rsid w:val="00194F07"/>
    <w:rsid w:val="001955D7"/>
    <w:rsid w:val="00195B96"/>
    <w:rsid w:val="00196671"/>
    <w:rsid w:val="001966C5"/>
    <w:rsid w:val="001967FD"/>
    <w:rsid w:val="001969C4"/>
    <w:rsid w:val="00196BD0"/>
    <w:rsid w:val="00197068"/>
    <w:rsid w:val="00197082"/>
    <w:rsid w:val="00197244"/>
    <w:rsid w:val="001974E6"/>
    <w:rsid w:val="0019768A"/>
    <w:rsid w:val="00197ED3"/>
    <w:rsid w:val="001A03A4"/>
    <w:rsid w:val="001A04C0"/>
    <w:rsid w:val="001A05F5"/>
    <w:rsid w:val="001A06B6"/>
    <w:rsid w:val="001A08B0"/>
    <w:rsid w:val="001A107A"/>
    <w:rsid w:val="001A10BA"/>
    <w:rsid w:val="001A1413"/>
    <w:rsid w:val="001A1BB3"/>
    <w:rsid w:val="001A1C6E"/>
    <w:rsid w:val="001A1FBC"/>
    <w:rsid w:val="001A2362"/>
    <w:rsid w:val="001A239F"/>
    <w:rsid w:val="001A2B2C"/>
    <w:rsid w:val="001A3158"/>
    <w:rsid w:val="001A319F"/>
    <w:rsid w:val="001A3832"/>
    <w:rsid w:val="001A3D96"/>
    <w:rsid w:val="001A3F69"/>
    <w:rsid w:val="001A40E4"/>
    <w:rsid w:val="001A491A"/>
    <w:rsid w:val="001A4A89"/>
    <w:rsid w:val="001A50BB"/>
    <w:rsid w:val="001A52BE"/>
    <w:rsid w:val="001A56FC"/>
    <w:rsid w:val="001A614C"/>
    <w:rsid w:val="001A6773"/>
    <w:rsid w:val="001A67A3"/>
    <w:rsid w:val="001A7CF7"/>
    <w:rsid w:val="001A7EE3"/>
    <w:rsid w:val="001B0204"/>
    <w:rsid w:val="001B0721"/>
    <w:rsid w:val="001B0807"/>
    <w:rsid w:val="001B0AA6"/>
    <w:rsid w:val="001B0B75"/>
    <w:rsid w:val="001B0C11"/>
    <w:rsid w:val="001B0F0C"/>
    <w:rsid w:val="001B13A2"/>
    <w:rsid w:val="001B18DB"/>
    <w:rsid w:val="001B220B"/>
    <w:rsid w:val="001B352F"/>
    <w:rsid w:val="001B3C20"/>
    <w:rsid w:val="001B3FFC"/>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7BC"/>
    <w:rsid w:val="001B689A"/>
    <w:rsid w:val="001B6C4A"/>
    <w:rsid w:val="001B700E"/>
    <w:rsid w:val="001B7145"/>
    <w:rsid w:val="001B7232"/>
    <w:rsid w:val="001B7564"/>
    <w:rsid w:val="001B759A"/>
    <w:rsid w:val="001B79F2"/>
    <w:rsid w:val="001B7AAA"/>
    <w:rsid w:val="001C008C"/>
    <w:rsid w:val="001C0315"/>
    <w:rsid w:val="001C0661"/>
    <w:rsid w:val="001C18D0"/>
    <w:rsid w:val="001C212C"/>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E81"/>
    <w:rsid w:val="001D0EEC"/>
    <w:rsid w:val="001D118A"/>
    <w:rsid w:val="001D14CB"/>
    <w:rsid w:val="001D15FC"/>
    <w:rsid w:val="001D1B80"/>
    <w:rsid w:val="001D20D5"/>
    <w:rsid w:val="001D2120"/>
    <w:rsid w:val="001D21B5"/>
    <w:rsid w:val="001D2317"/>
    <w:rsid w:val="001D2621"/>
    <w:rsid w:val="001D300C"/>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07"/>
    <w:rsid w:val="001D58CB"/>
    <w:rsid w:val="001D6084"/>
    <w:rsid w:val="001D608D"/>
    <w:rsid w:val="001D623B"/>
    <w:rsid w:val="001D6AF2"/>
    <w:rsid w:val="001D6B43"/>
    <w:rsid w:val="001D7149"/>
    <w:rsid w:val="001D7163"/>
    <w:rsid w:val="001D785D"/>
    <w:rsid w:val="001E00B5"/>
    <w:rsid w:val="001E07C0"/>
    <w:rsid w:val="001E0A06"/>
    <w:rsid w:val="001E0AA0"/>
    <w:rsid w:val="001E0CFF"/>
    <w:rsid w:val="001E147C"/>
    <w:rsid w:val="001E1A69"/>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804"/>
    <w:rsid w:val="001E5D00"/>
    <w:rsid w:val="001E5F51"/>
    <w:rsid w:val="001E6295"/>
    <w:rsid w:val="001E6DDD"/>
    <w:rsid w:val="001E72D2"/>
    <w:rsid w:val="001E77F0"/>
    <w:rsid w:val="001E7A04"/>
    <w:rsid w:val="001E7EDF"/>
    <w:rsid w:val="001F040C"/>
    <w:rsid w:val="001F04AC"/>
    <w:rsid w:val="001F0AFF"/>
    <w:rsid w:val="001F1135"/>
    <w:rsid w:val="001F117B"/>
    <w:rsid w:val="001F13B3"/>
    <w:rsid w:val="001F182F"/>
    <w:rsid w:val="001F2686"/>
    <w:rsid w:val="001F3396"/>
    <w:rsid w:val="001F34EA"/>
    <w:rsid w:val="001F3687"/>
    <w:rsid w:val="001F3841"/>
    <w:rsid w:val="001F3A38"/>
    <w:rsid w:val="001F3B2D"/>
    <w:rsid w:val="001F3BA3"/>
    <w:rsid w:val="001F3DD9"/>
    <w:rsid w:val="001F42A2"/>
    <w:rsid w:val="001F4319"/>
    <w:rsid w:val="001F43E8"/>
    <w:rsid w:val="001F474C"/>
    <w:rsid w:val="001F4751"/>
    <w:rsid w:val="001F4796"/>
    <w:rsid w:val="001F4CA3"/>
    <w:rsid w:val="001F50B8"/>
    <w:rsid w:val="001F51A5"/>
    <w:rsid w:val="001F5A7A"/>
    <w:rsid w:val="001F5ED4"/>
    <w:rsid w:val="001F61EF"/>
    <w:rsid w:val="001F630F"/>
    <w:rsid w:val="001F66D4"/>
    <w:rsid w:val="001F6A35"/>
    <w:rsid w:val="001F6D16"/>
    <w:rsid w:val="001F6E7C"/>
    <w:rsid w:val="001F7C57"/>
    <w:rsid w:val="001F7F7A"/>
    <w:rsid w:val="00200147"/>
    <w:rsid w:val="0020049B"/>
    <w:rsid w:val="00200DDF"/>
    <w:rsid w:val="002012A2"/>
    <w:rsid w:val="00201EA2"/>
    <w:rsid w:val="002020EC"/>
    <w:rsid w:val="00202274"/>
    <w:rsid w:val="0020228E"/>
    <w:rsid w:val="0020239E"/>
    <w:rsid w:val="0020293C"/>
    <w:rsid w:val="00202950"/>
    <w:rsid w:val="00202AFC"/>
    <w:rsid w:val="002034AA"/>
    <w:rsid w:val="0020399E"/>
    <w:rsid w:val="00204046"/>
    <w:rsid w:val="0020412B"/>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1DAF"/>
    <w:rsid w:val="00212260"/>
    <w:rsid w:val="0021259F"/>
    <w:rsid w:val="002129D8"/>
    <w:rsid w:val="00212B35"/>
    <w:rsid w:val="00212CE2"/>
    <w:rsid w:val="00212DC2"/>
    <w:rsid w:val="00213041"/>
    <w:rsid w:val="002138F9"/>
    <w:rsid w:val="00213EDC"/>
    <w:rsid w:val="00214086"/>
    <w:rsid w:val="0021431E"/>
    <w:rsid w:val="00214ED0"/>
    <w:rsid w:val="002151EF"/>
    <w:rsid w:val="002152CA"/>
    <w:rsid w:val="00215716"/>
    <w:rsid w:val="00215C6C"/>
    <w:rsid w:val="00215CAD"/>
    <w:rsid w:val="00215E11"/>
    <w:rsid w:val="00215E17"/>
    <w:rsid w:val="0021653E"/>
    <w:rsid w:val="00216638"/>
    <w:rsid w:val="002166C0"/>
    <w:rsid w:val="00216ACF"/>
    <w:rsid w:val="00217131"/>
    <w:rsid w:val="00217B3C"/>
    <w:rsid w:val="00217CB1"/>
    <w:rsid w:val="00217D08"/>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4BAE"/>
    <w:rsid w:val="00225162"/>
    <w:rsid w:val="00225622"/>
    <w:rsid w:val="00226206"/>
    <w:rsid w:val="00226328"/>
    <w:rsid w:val="002265AC"/>
    <w:rsid w:val="00226FB3"/>
    <w:rsid w:val="00227037"/>
    <w:rsid w:val="002270A2"/>
    <w:rsid w:val="002278F9"/>
    <w:rsid w:val="00230358"/>
    <w:rsid w:val="0023043A"/>
    <w:rsid w:val="002304E5"/>
    <w:rsid w:val="002304FB"/>
    <w:rsid w:val="002306D6"/>
    <w:rsid w:val="002308E6"/>
    <w:rsid w:val="00230A92"/>
    <w:rsid w:val="002310F9"/>
    <w:rsid w:val="00231E3A"/>
    <w:rsid w:val="002328ED"/>
    <w:rsid w:val="00232A82"/>
    <w:rsid w:val="00233084"/>
    <w:rsid w:val="002337BE"/>
    <w:rsid w:val="00233C8E"/>
    <w:rsid w:val="00233E6B"/>
    <w:rsid w:val="00234394"/>
    <w:rsid w:val="002345E3"/>
    <w:rsid w:val="0023488A"/>
    <w:rsid w:val="00234C94"/>
    <w:rsid w:val="00234DB0"/>
    <w:rsid w:val="00234E86"/>
    <w:rsid w:val="002350B0"/>
    <w:rsid w:val="00235541"/>
    <w:rsid w:val="002362AC"/>
    <w:rsid w:val="002364B7"/>
    <w:rsid w:val="002371C5"/>
    <w:rsid w:val="002378BC"/>
    <w:rsid w:val="00237A1B"/>
    <w:rsid w:val="00237DC5"/>
    <w:rsid w:val="0024043B"/>
    <w:rsid w:val="0024053D"/>
    <w:rsid w:val="00240C4B"/>
    <w:rsid w:val="00240DCE"/>
    <w:rsid w:val="002410EE"/>
    <w:rsid w:val="0024144A"/>
    <w:rsid w:val="00241AF0"/>
    <w:rsid w:val="00241C61"/>
    <w:rsid w:val="0024234A"/>
    <w:rsid w:val="002426AB"/>
    <w:rsid w:val="002427F8"/>
    <w:rsid w:val="00242819"/>
    <w:rsid w:val="00242895"/>
    <w:rsid w:val="00242C64"/>
    <w:rsid w:val="00242EB8"/>
    <w:rsid w:val="00242FE9"/>
    <w:rsid w:val="0024309E"/>
    <w:rsid w:val="0024353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011"/>
    <w:rsid w:val="002511FB"/>
    <w:rsid w:val="002513C9"/>
    <w:rsid w:val="002516D0"/>
    <w:rsid w:val="00251880"/>
    <w:rsid w:val="00251A9C"/>
    <w:rsid w:val="00251CAD"/>
    <w:rsid w:val="00252069"/>
    <w:rsid w:val="0025210F"/>
    <w:rsid w:val="002522BE"/>
    <w:rsid w:val="00252562"/>
    <w:rsid w:val="002527E1"/>
    <w:rsid w:val="00252939"/>
    <w:rsid w:val="00252C76"/>
    <w:rsid w:val="002530CD"/>
    <w:rsid w:val="00253A7A"/>
    <w:rsid w:val="00253F56"/>
    <w:rsid w:val="00253F74"/>
    <w:rsid w:val="002543B8"/>
    <w:rsid w:val="00254782"/>
    <w:rsid w:val="00254DC3"/>
    <w:rsid w:val="002550BE"/>
    <w:rsid w:val="0025551A"/>
    <w:rsid w:val="00255581"/>
    <w:rsid w:val="0025567A"/>
    <w:rsid w:val="00255C10"/>
    <w:rsid w:val="00255D6A"/>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44F"/>
    <w:rsid w:val="00261C61"/>
    <w:rsid w:val="00261ECB"/>
    <w:rsid w:val="00261FBD"/>
    <w:rsid w:val="00262059"/>
    <w:rsid w:val="00262C92"/>
    <w:rsid w:val="002630EC"/>
    <w:rsid w:val="002631C6"/>
    <w:rsid w:val="0026340A"/>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90"/>
    <w:rsid w:val="00266ECF"/>
    <w:rsid w:val="00267B78"/>
    <w:rsid w:val="00267C59"/>
    <w:rsid w:val="00267FF3"/>
    <w:rsid w:val="002702F7"/>
    <w:rsid w:val="00270AB2"/>
    <w:rsid w:val="00270B0E"/>
    <w:rsid w:val="00270DB0"/>
    <w:rsid w:val="002714EB"/>
    <w:rsid w:val="00271964"/>
    <w:rsid w:val="00271D4B"/>
    <w:rsid w:val="00272397"/>
    <w:rsid w:val="002727FA"/>
    <w:rsid w:val="00272823"/>
    <w:rsid w:val="00272E66"/>
    <w:rsid w:val="00272EA1"/>
    <w:rsid w:val="00272F82"/>
    <w:rsid w:val="002736C7"/>
    <w:rsid w:val="002738A0"/>
    <w:rsid w:val="00273970"/>
    <w:rsid w:val="0027398B"/>
    <w:rsid w:val="00273C86"/>
    <w:rsid w:val="002740A8"/>
    <w:rsid w:val="002747D0"/>
    <w:rsid w:val="00274B82"/>
    <w:rsid w:val="00274C75"/>
    <w:rsid w:val="00275303"/>
    <w:rsid w:val="00275367"/>
    <w:rsid w:val="002759FB"/>
    <w:rsid w:val="00275CBD"/>
    <w:rsid w:val="00275FE7"/>
    <w:rsid w:val="002761BF"/>
    <w:rsid w:val="00276751"/>
    <w:rsid w:val="002767E1"/>
    <w:rsid w:val="0027680E"/>
    <w:rsid w:val="00276E53"/>
    <w:rsid w:val="00276F00"/>
    <w:rsid w:val="002776E2"/>
    <w:rsid w:val="0027773F"/>
    <w:rsid w:val="00277746"/>
    <w:rsid w:val="00277A21"/>
    <w:rsid w:val="00277A2C"/>
    <w:rsid w:val="002801AE"/>
    <w:rsid w:val="0028036B"/>
    <w:rsid w:val="00280800"/>
    <w:rsid w:val="00280869"/>
    <w:rsid w:val="002814E0"/>
    <w:rsid w:val="00281791"/>
    <w:rsid w:val="002820CF"/>
    <w:rsid w:val="00282258"/>
    <w:rsid w:val="0028241E"/>
    <w:rsid w:val="002827A0"/>
    <w:rsid w:val="00282C3D"/>
    <w:rsid w:val="00282F75"/>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1A1"/>
    <w:rsid w:val="00290560"/>
    <w:rsid w:val="0029073B"/>
    <w:rsid w:val="00290975"/>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4C7"/>
    <w:rsid w:val="002935D4"/>
    <w:rsid w:val="00293B23"/>
    <w:rsid w:val="00293B67"/>
    <w:rsid w:val="00293D36"/>
    <w:rsid w:val="0029404E"/>
    <w:rsid w:val="0029417C"/>
    <w:rsid w:val="002941EA"/>
    <w:rsid w:val="00294534"/>
    <w:rsid w:val="00294A48"/>
    <w:rsid w:val="00294E98"/>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47F0"/>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68A"/>
    <w:rsid w:val="002A773B"/>
    <w:rsid w:val="002A77A9"/>
    <w:rsid w:val="002A7C9C"/>
    <w:rsid w:val="002A7F70"/>
    <w:rsid w:val="002B0083"/>
    <w:rsid w:val="002B01A8"/>
    <w:rsid w:val="002B0206"/>
    <w:rsid w:val="002B029A"/>
    <w:rsid w:val="002B0363"/>
    <w:rsid w:val="002B037E"/>
    <w:rsid w:val="002B0586"/>
    <w:rsid w:val="002B0640"/>
    <w:rsid w:val="002B071C"/>
    <w:rsid w:val="002B0AAF"/>
    <w:rsid w:val="002B0CF7"/>
    <w:rsid w:val="002B0D11"/>
    <w:rsid w:val="002B0EC6"/>
    <w:rsid w:val="002B13BE"/>
    <w:rsid w:val="002B155F"/>
    <w:rsid w:val="002B1756"/>
    <w:rsid w:val="002B1F94"/>
    <w:rsid w:val="002B20C7"/>
    <w:rsid w:val="002B2452"/>
    <w:rsid w:val="002B286A"/>
    <w:rsid w:val="002B29F7"/>
    <w:rsid w:val="002B3272"/>
    <w:rsid w:val="002B3844"/>
    <w:rsid w:val="002B3B6A"/>
    <w:rsid w:val="002B4115"/>
    <w:rsid w:val="002B429D"/>
    <w:rsid w:val="002B4369"/>
    <w:rsid w:val="002B4561"/>
    <w:rsid w:val="002B4583"/>
    <w:rsid w:val="002B4653"/>
    <w:rsid w:val="002B4695"/>
    <w:rsid w:val="002B50AC"/>
    <w:rsid w:val="002B5400"/>
    <w:rsid w:val="002B5830"/>
    <w:rsid w:val="002B5B57"/>
    <w:rsid w:val="002B6693"/>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45AB"/>
    <w:rsid w:val="002C52B1"/>
    <w:rsid w:val="002C557A"/>
    <w:rsid w:val="002C5799"/>
    <w:rsid w:val="002C5914"/>
    <w:rsid w:val="002C6318"/>
    <w:rsid w:val="002C65D5"/>
    <w:rsid w:val="002C7008"/>
    <w:rsid w:val="002C724B"/>
    <w:rsid w:val="002C7745"/>
    <w:rsid w:val="002C78BA"/>
    <w:rsid w:val="002D012E"/>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013"/>
    <w:rsid w:val="002D5133"/>
    <w:rsid w:val="002D51B1"/>
    <w:rsid w:val="002D51C7"/>
    <w:rsid w:val="002D5A70"/>
    <w:rsid w:val="002D601E"/>
    <w:rsid w:val="002D610A"/>
    <w:rsid w:val="002D6488"/>
    <w:rsid w:val="002D6542"/>
    <w:rsid w:val="002D65F9"/>
    <w:rsid w:val="002D6672"/>
    <w:rsid w:val="002D66D2"/>
    <w:rsid w:val="002D6CAD"/>
    <w:rsid w:val="002D738F"/>
    <w:rsid w:val="002D744C"/>
    <w:rsid w:val="002D7972"/>
    <w:rsid w:val="002D7B6E"/>
    <w:rsid w:val="002D7C29"/>
    <w:rsid w:val="002D7CA2"/>
    <w:rsid w:val="002E006E"/>
    <w:rsid w:val="002E00F9"/>
    <w:rsid w:val="002E01EF"/>
    <w:rsid w:val="002E026B"/>
    <w:rsid w:val="002E0DBF"/>
    <w:rsid w:val="002E1114"/>
    <w:rsid w:val="002E1481"/>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4704"/>
    <w:rsid w:val="002E53E8"/>
    <w:rsid w:val="002E5789"/>
    <w:rsid w:val="002E5A79"/>
    <w:rsid w:val="002E5E18"/>
    <w:rsid w:val="002E5E3F"/>
    <w:rsid w:val="002E6000"/>
    <w:rsid w:val="002E6178"/>
    <w:rsid w:val="002E6672"/>
    <w:rsid w:val="002E68E9"/>
    <w:rsid w:val="002E6C69"/>
    <w:rsid w:val="002E6D6D"/>
    <w:rsid w:val="002E6E0E"/>
    <w:rsid w:val="002E7130"/>
    <w:rsid w:val="002E7146"/>
    <w:rsid w:val="002E7556"/>
    <w:rsid w:val="002E7559"/>
    <w:rsid w:val="002E7727"/>
    <w:rsid w:val="002E7C3E"/>
    <w:rsid w:val="002E7D65"/>
    <w:rsid w:val="002F00C0"/>
    <w:rsid w:val="002F0276"/>
    <w:rsid w:val="002F06A5"/>
    <w:rsid w:val="002F0B08"/>
    <w:rsid w:val="002F0BC5"/>
    <w:rsid w:val="002F0DD2"/>
    <w:rsid w:val="002F0E2C"/>
    <w:rsid w:val="002F11AA"/>
    <w:rsid w:val="002F1856"/>
    <w:rsid w:val="002F1CDC"/>
    <w:rsid w:val="002F1F37"/>
    <w:rsid w:val="002F2B16"/>
    <w:rsid w:val="002F2CBC"/>
    <w:rsid w:val="002F31E9"/>
    <w:rsid w:val="002F32B5"/>
    <w:rsid w:val="002F34CE"/>
    <w:rsid w:val="002F3D3B"/>
    <w:rsid w:val="002F3D46"/>
    <w:rsid w:val="002F3D62"/>
    <w:rsid w:val="002F40F8"/>
    <w:rsid w:val="002F4370"/>
    <w:rsid w:val="002F4476"/>
    <w:rsid w:val="002F44ED"/>
    <w:rsid w:val="002F48E3"/>
    <w:rsid w:val="002F4923"/>
    <w:rsid w:val="002F4B83"/>
    <w:rsid w:val="002F4BD3"/>
    <w:rsid w:val="002F4D72"/>
    <w:rsid w:val="002F4E9B"/>
    <w:rsid w:val="002F53F3"/>
    <w:rsid w:val="002F55F4"/>
    <w:rsid w:val="002F653D"/>
    <w:rsid w:val="002F67FE"/>
    <w:rsid w:val="002F6969"/>
    <w:rsid w:val="002F6C6E"/>
    <w:rsid w:val="002F6E45"/>
    <w:rsid w:val="002F712A"/>
    <w:rsid w:val="002F75CC"/>
    <w:rsid w:val="002F79C6"/>
    <w:rsid w:val="002F7FC3"/>
    <w:rsid w:val="0030000E"/>
    <w:rsid w:val="00300156"/>
    <w:rsid w:val="003004BB"/>
    <w:rsid w:val="003004FE"/>
    <w:rsid w:val="00300964"/>
    <w:rsid w:val="00300B56"/>
    <w:rsid w:val="0030147C"/>
    <w:rsid w:val="003016FE"/>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20060"/>
    <w:rsid w:val="003204BB"/>
    <w:rsid w:val="00320FA6"/>
    <w:rsid w:val="003212A4"/>
    <w:rsid w:val="0032164B"/>
    <w:rsid w:val="00321A46"/>
    <w:rsid w:val="00321E9E"/>
    <w:rsid w:val="00321F3E"/>
    <w:rsid w:val="0032279D"/>
    <w:rsid w:val="003227E6"/>
    <w:rsid w:val="00322A9B"/>
    <w:rsid w:val="00322BFA"/>
    <w:rsid w:val="00323005"/>
    <w:rsid w:val="00323017"/>
    <w:rsid w:val="00323338"/>
    <w:rsid w:val="0032334B"/>
    <w:rsid w:val="003233EB"/>
    <w:rsid w:val="003234E3"/>
    <w:rsid w:val="003236A2"/>
    <w:rsid w:val="00323727"/>
    <w:rsid w:val="003238A3"/>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27BFD"/>
    <w:rsid w:val="003305CE"/>
    <w:rsid w:val="00330899"/>
    <w:rsid w:val="00330C3E"/>
    <w:rsid w:val="00330C6A"/>
    <w:rsid w:val="00330F3F"/>
    <w:rsid w:val="003311AD"/>
    <w:rsid w:val="00331285"/>
    <w:rsid w:val="0033137D"/>
    <w:rsid w:val="003314F2"/>
    <w:rsid w:val="00331546"/>
    <w:rsid w:val="0033196C"/>
    <w:rsid w:val="00331A8C"/>
    <w:rsid w:val="00331FE5"/>
    <w:rsid w:val="0033249E"/>
    <w:rsid w:val="003325A5"/>
    <w:rsid w:val="00332844"/>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8CB"/>
    <w:rsid w:val="00337A44"/>
    <w:rsid w:val="00340115"/>
    <w:rsid w:val="003407AD"/>
    <w:rsid w:val="00340A53"/>
    <w:rsid w:val="00341470"/>
    <w:rsid w:val="003420E4"/>
    <w:rsid w:val="0034213F"/>
    <w:rsid w:val="00342737"/>
    <w:rsid w:val="00342C65"/>
    <w:rsid w:val="0034301B"/>
    <w:rsid w:val="00343374"/>
    <w:rsid w:val="00343688"/>
    <w:rsid w:val="00343D25"/>
    <w:rsid w:val="00344351"/>
    <w:rsid w:val="0034455C"/>
    <w:rsid w:val="00344658"/>
    <w:rsid w:val="00344D36"/>
    <w:rsid w:val="00344DF8"/>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E64"/>
    <w:rsid w:val="00347FCE"/>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466"/>
    <w:rsid w:val="003534CE"/>
    <w:rsid w:val="00353FE5"/>
    <w:rsid w:val="00354067"/>
    <w:rsid w:val="003547D2"/>
    <w:rsid w:val="00354892"/>
    <w:rsid w:val="00354982"/>
    <w:rsid w:val="00354CE7"/>
    <w:rsid w:val="00354DC0"/>
    <w:rsid w:val="00354DD8"/>
    <w:rsid w:val="003551DD"/>
    <w:rsid w:val="00355553"/>
    <w:rsid w:val="00355DF2"/>
    <w:rsid w:val="00356819"/>
    <w:rsid w:val="00356D2E"/>
    <w:rsid w:val="00356DC1"/>
    <w:rsid w:val="00357000"/>
    <w:rsid w:val="00357E3C"/>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4CA"/>
    <w:rsid w:val="003634E1"/>
    <w:rsid w:val="003636C4"/>
    <w:rsid w:val="00363AA0"/>
    <w:rsid w:val="00363F04"/>
    <w:rsid w:val="0036408B"/>
    <w:rsid w:val="003644A6"/>
    <w:rsid w:val="00364962"/>
    <w:rsid w:val="00364B1E"/>
    <w:rsid w:val="00364E99"/>
    <w:rsid w:val="0036500E"/>
    <w:rsid w:val="0036591E"/>
    <w:rsid w:val="00365A7A"/>
    <w:rsid w:val="003660C3"/>
    <w:rsid w:val="00366262"/>
    <w:rsid w:val="00366F88"/>
    <w:rsid w:val="0036710C"/>
    <w:rsid w:val="00367295"/>
    <w:rsid w:val="00367493"/>
    <w:rsid w:val="003674B7"/>
    <w:rsid w:val="003674D6"/>
    <w:rsid w:val="00367652"/>
    <w:rsid w:val="003676EF"/>
    <w:rsid w:val="00367DD4"/>
    <w:rsid w:val="00367EF0"/>
    <w:rsid w:val="0037017C"/>
    <w:rsid w:val="00370506"/>
    <w:rsid w:val="00370554"/>
    <w:rsid w:val="00370A47"/>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1DC"/>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BA"/>
    <w:rsid w:val="00376AFD"/>
    <w:rsid w:val="00376BAC"/>
    <w:rsid w:val="00376BBE"/>
    <w:rsid w:val="00376C9F"/>
    <w:rsid w:val="0037702A"/>
    <w:rsid w:val="003771B8"/>
    <w:rsid w:val="00377DC1"/>
    <w:rsid w:val="00380757"/>
    <w:rsid w:val="003809A5"/>
    <w:rsid w:val="00380BE3"/>
    <w:rsid w:val="00380F3C"/>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2E"/>
    <w:rsid w:val="003878C8"/>
    <w:rsid w:val="00387CFD"/>
    <w:rsid w:val="00387D9E"/>
    <w:rsid w:val="003902D0"/>
    <w:rsid w:val="00390510"/>
    <w:rsid w:val="00390D39"/>
    <w:rsid w:val="003911E7"/>
    <w:rsid w:val="003913BC"/>
    <w:rsid w:val="00391461"/>
    <w:rsid w:val="003917C7"/>
    <w:rsid w:val="00391A72"/>
    <w:rsid w:val="00391A86"/>
    <w:rsid w:val="00391B47"/>
    <w:rsid w:val="00392290"/>
    <w:rsid w:val="00392588"/>
    <w:rsid w:val="00392598"/>
    <w:rsid w:val="00393298"/>
    <w:rsid w:val="00393474"/>
    <w:rsid w:val="003936A2"/>
    <w:rsid w:val="003936FE"/>
    <w:rsid w:val="003938EF"/>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448"/>
    <w:rsid w:val="003971DE"/>
    <w:rsid w:val="00397836"/>
    <w:rsid w:val="003A00B7"/>
    <w:rsid w:val="003A031F"/>
    <w:rsid w:val="003A05F5"/>
    <w:rsid w:val="003A0B44"/>
    <w:rsid w:val="003A0F0D"/>
    <w:rsid w:val="003A11DF"/>
    <w:rsid w:val="003A12B3"/>
    <w:rsid w:val="003A169B"/>
    <w:rsid w:val="003A179D"/>
    <w:rsid w:val="003A1B34"/>
    <w:rsid w:val="003A23A1"/>
    <w:rsid w:val="003A2AC4"/>
    <w:rsid w:val="003A2D71"/>
    <w:rsid w:val="003A3386"/>
    <w:rsid w:val="003A340A"/>
    <w:rsid w:val="003A3420"/>
    <w:rsid w:val="003A3D65"/>
    <w:rsid w:val="003A41F5"/>
    <w:rsid w:val="003A435A"/>
    <w:rsid w:val="003A4A0E"/>
    <w:rsid w:val="003A4E55"/>
    <w:rsid w:val="003A501B"/>
    <w:rsid w:val="003A50FD"/>
    <w:rsid w:val="003A5239"/>
    <w:rsid w:val="003A58BA"/>
    <w:rsid w:val="003A632C"/>
    <w:rsid w:val="003A652D"/>
    <w:rsid w:val="003A67CF"/>
    <w:rsid w:val="003A6A56"/>
    <w:rsid w:val="003A6FD1"/>
    <w:rsid w:val="003A72CD"/>
    <w:rsid w:val="003A73E8"/>
    <w:rsid w:val="003A7426"/>
    <w:rsid w:val="003A7757"/>
    <w:rsid w:val="003A7785"/>
    <w:rsid w:val="003A77AA"/>
    <w:rsid w:val="003A787B"/>
    <w:rsid w:val="003A7C82"/>
    <w:rsid w:val="003B00AF"/>
    <w:rsid w:val="003B04A8"/>
    <w:rsid w:val="003B066C"/>
    <w:rsid w:val="003B0A44"/>
    <w:rsid w:val="003B0C87"/>
    <w:rsid w:val="003B0C8B"/>
    <w:rsid w:val="003B0FB9"/>
    <w:rsid w:val="003B156E"/>
    <w:rsid w:val="003B21CF"/>
    <w:rsid w:val="003B39D1"/>
    <w:rsid w:val="003B3AC3"/>
    <w:rsid w:val="003B3C60"/>
    <w:rsid w:val="003B3C6C"/>
    <w:rsid w:val="003B4341"/>
    <w:rsid w:val="003B43AD"/>
    <w:rsid w:val="003B4583"/>
    <w:rsid w:val="003B4664"/>
    <w:rsid w:val="003B4813"/>
    <w:rsid w:val="003B4F10"/>
    <w:rsid w:val="003B4F7E"/>
    <w:rsid w:val="003B4F89"/>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2CC"/>
    <w:rsid w:val="003C03A2"/>
    <w:rsid w:val="003C03FF"/>
    <w:rsid w:val="003C04A2"/>
    <w:rsid w:val="003C07ED"/>
    <w:rsid w:val="003C08FF"/>
    <w:rsid w:val="003C10B3"/>
    <w:rsid w:val="003C1162"/>
    <w:rsid w:val="003C14D8"/>
    <w:rsid w:val="003C17B0"/>
    <w:rsid w:val="003C202C"/>
    <w:rsid w:val="003C2898"/>
    <w:rsid w:val="003C30A0"/>
    <w:rsid w:val="003C35F6"/>
    <w:rsid w:val="003C370B"/>
    <w:rsid w:val="003C3974"/>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1FC2"/>
    <w:rsid w:val="003D214E"/>
    <w:rsid w:val="003D2672"/>
    <w:rsid w:val="003D29F2"/>
    <w:rsid w:val="003D33B6"/>
    <w:rsid w:val="003D34A7"/>
    <w:rsid w:val="003D381F"/>
    <w:rsid w:val="003D3831"/>
    <w:rsid w:val="003D3928"/>
    <w:rsid w:val="003D3BCE"/>
    <w:rsid w:val="003D3FD8"/>
    <w:rsid w:val="003D40A3"/>
    <w:rsid w:val="003D4443"/>
    <w:rsid w:val="003D501B"/>
    <w:rsid w:val="003D53B9"/>
    <w:rsid w:val="003D5793"/>
    <w:rsid w:val="003D57A6"/>
    <w:rsid w:val="003D5915"/>
    <w:rsid w:val="003D59E3"/>
    <w:rsid w:val="003D5C42"/>
    <w:rsid w:val="003D5E29"/>
    <w:rsid w:val="003D6E5C"/>
    <w:rsid w:val="003D7042"/>
    <w:rsid w:val="003D7231"/>
    <w:rsid w:val="003D7C37"/>
    <w:rsid w:val="003D7DFC"/>
    <w:rsid w:val="003D7E2A"/>
    <w:rsid w:val="003E09F3"/>
    <w:rsid w:val="003E0B7F"/>
    <w:rsid w:val="003E0FC7"/>
    <w:rsid w:val="003E1138"/>
    <w:rsid w:val="003E13D6"/>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4BC"/>
    <w:rsid w:val="003E3623"/>
    <w:rsid w:val="003E38E7"/>
    <w:rsid w:val="003E3956"/>
    <w:rsid w:val="003E3BE7"/>
    <w:rsid w:val="003E3C7D"/>
    <w:rsid w:val="003E3F94"/>
    <w:rsid w:val="003E4288"/>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78C"/>
    <w:rsid w:val="003F07F0"/>
    <w:rsid w:val="003F089C"/>
    <w:rsid w:val="003F0D1B"/>
    <w:rsid w:val="003F0E38"/>
    <w:rsid w:val="003F0FE7"/>
    <w:rsid w:val="003F1432"/>
    <w:rsid w:val="003F14C2"/>
    <w:rsid w:val="003F1672"/>
    <w:rsid w:val="003F18F4"/>
    <w:rsid w:val="003F1BD0"/>
    <w:rsid w:val="003F1DDA"/>
    <w:rsid w:val="003F1F86"/>
    <w:rsid w:val="003F22D6"/>
    <w:rsid w:val="003F2E6A"/>
    <w:rsid w:val="003F30B3"/>
    <w:rsid w:val="003F322F"/>
    <w:rsid w:val="003F32D7"/>
    <w:rsid w:val="003F33E9"/>
    <w:rsid w:val="003F3A87"/>
    <w:rsid w:val="003F3C01"/>
    <w:rsid w:val="003F3DAD"/>
    <w:rsid w:val="003F4C5F"/>
    <w:rsid w:val="003F4D15"/>
    <w:rsid w:val="003F508D"/>
    <w:rsid w:val="003F5419"/>
    <w:rsid w:val="003F58DE"/>
    <w:rsid w:val="003F5C13"/>
    <w:rsid w:val="003F5EF0"/>
    <w:rsid w:val="003F5F1E"/>
    <w:rsid w:val="003F60D3"/>
    <w:rsid w:val="003F60DE"/>
    <w:rsid w:val="003F60FB"/>
    <w:rsid w:val="003F6106"/>
    <w:rsid w:val="003F618A"/>
    <w:rsid w:val="003F6250"/>
    <w:rsid w:val="003F6413"/>
    <w:rsid w:val="003F6546"/>
    <w:rsid w:val="003F74AB"/>
    <w:rsid w:val="003F76B1"/>
    <w:rsid w:val="003F7D9A"/>
    <w:rsid w:val="003F7E4C"/>
    <w:rsid w:val="00400095"/>
    <w:rsid w:val="00400523"/>
    <w:rsid w:val="0040076B"/>
    <w:rsid w:val="00400787"/>
    <w:rsid w:val="00400A52"/>
    <w:rsid w:val="00400F09"/>
    <w:rsid w:val="004012A0"/>
    <w:rsid w:val="004012A3"/>
    <w:rsid w:val="00401DBF"/>
    <w:rsid w:val="00401DC0"/>
    <w:rsid w:val="00401E4E"/>
    <w:rsid w:val="004022BB"/>
    <w:rsid w:val="00402543"/>
    <w:rsid w:val="004025C0"/>
    <w:rsid w:val="0040282B"/>
    <w:rsid w:val="004029A8"/>
    <w:rsid w:val="00402FB1"/>
    <w:rsid w:val="00403023"/>
    <w:rsid w:val="004031C5"/>
    <w:rsid w:val="00403357"/>
    <w:rsid w:val="004037D9"/>
    <w:rsid w:val="0040390D"/>
    <w:rsid w:val="00403DC7"/>
    <w:rsid w:val="00403E26"/>
    <w:rsid w:val="00403F5E"/>
    <w:rsid w:val="00404132"/>
    <w:rsid w:val="00404225"/>
    <w:rsid w:val="004046AD"/>
    <w:rsid w:val="004047C6"/>
    <w:rsid w:val="00404D4F"/>
    <w:rsid w:val="00404FFE"/>
    <w:rsid w:val="00405203"/>
    <w:rsid w:val="00405519"/>
    <w:rsid w:val="0040587F"/>
    <w:rsid w:val="0040614E"/>
    <w:rsid w:val="00406AF5"/>
    <w:rsid w:val="00406C38"/>
    <w:rsid w:val="00406DDC"/>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776"/>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36E"/>
    <w:rsid w:val="00437A7C"/>
    <w:rsid w:val="00437A8A"/>
    <w:rsid w:val="00437C7C"/>
    <w:rsid w:val="00440999"/>
    <w:rsid w:val="00440D2E"/>
    <w:rsid w:val="00441897"/>
    <w:rsid w:val="00441C6D"/>
    <w:rsid w:val="00442163"/>
    <w:rsid w:val="004424A6"/>
    <w:rsid w:val="00442E4B"/>
    <w:rsid w:val="00443025"/>
    <w:rsid w:val="004432DE"/>
    <w:rsid w:val="0044332D"/>
    <w:rsid w:val="0044364A"/>
    <w:rsid w:val="004438E9"/>
    <w:rsid w:val="0044394B"/>
    <w:rsid w:val="00443BF0"/>
    <w:rsid w:val="00443E60"/>
    <w:rsid w:val="00444035"/>
    <w:rsid w:val="00444295"/>
    <w:rsid w:val="0044447F"/>
    <w:rsid w:val="004446F2"/>
    <w:rsid w:val="00444FAC"/>
    <w:rsid w:val="00445039"/>
    <w:rsid w:val="004450D9"/>
    <w:rsid w:val="004455C8"/>
    <w:rsid w:val="004458F0"/>
    <w:rsid w:val="004459DC"/>
    <w:rsid w:val="00445C13"/>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CA7"/>
    <w:rsid w:val="00450E28"/>
    <w:rsid w:val="00451022"/>
    <w:rsid w:val="00451613"/>
    <w:rsid w:val="00451971"/>
    <w:rsid w:val="004519C5"/>
    <w:rsid w:val="00452C97"/>
    <w:rsid w:val="004534C4"/>
    <w:rsid w:val="004536C9"/>
    <w:rsid w:val="00453B7F"/>
    <w:rsid w:val="00453BDB"/>
    <w:rsid w:val="00453F03"/>
    <w:rsid w:val="00453FC7"/>
    <w:rsid w:val="004540F5"/>
    <w:rsid w:val="00454660"/>
    <w:rsid w:val="00454EE1"/>
    <w:rsid w:val="004551CF"/>
    <w:rsid w:val="004552DF"/>
    <w:rsid w:val="00455699"/>
    <w:rsid w:val="004557AF"/>
    <w:rsid w:val="00456089"/>
    <w:rsid w:val="004560FF"/>
    <w:rsid w:val="0045615D"/>
    <w:rsid w:val="004561CE"/>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37D5"/>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2F3C"/>
    <w:rsid w:val="0047340B"/>
    <w:rsid w:val="0047376C"/>
    <w:rsid w:val="004738E9"/>
    <w:rsid w:val="004739FD"/>
    <w:rsid w:val="00473A7A"/>
    <w:rsid w:val="00473ADF"/>
    <w:rsid w:val="00473B56"/>
    <w:rsid w:val="00473DD2"/>
    <w:rsid w:val="00473DE8"/>
    <w:rsid w:val="00474247"/>
    <w:rsid w:val="00474579"/>
    <w:rsid w:val="004745DE"/>
    <w:rsid w:val="00475D2A"/>
    <w:rsid w:val="0047667B"/>
    <w:rsid w:val="0047670A"/>
    <w:rsid w:val="004768CA"/>
    <w:rsid w:val="00476DD1"/>
    <w:rsid w:val="004770FA"/>
    <w:rsid w:val="0047727E"/>
    <w:rsid w:val="00477325"/>
    <w:rsid w:val="0047768B"/>
    <w:rsid w:val="00477809"/>
    <w:rsid w:val="00477DF0"/>
    <w:rsid w:val="00480436"/>
    <w:rsid w:val="004804D2"/>
    <w:rsid w:val="00480836"/>
    <w:rsid w:val="00480999"/>
    <w:rsid w:val="00480D81"/>
    <w:rsid w:val="00480FB8"/>
    <w:rsid w:val="00481444"/>
    <w:rsid w:val="0048182F"/>
    <w:rsid w:val="004818E2"/>
    <w:rsid w:val="00481CA6"/>
    <w:rsid w:val="0048206F"/>
    <w:rsid w:val="004822DE"/>
    <w:rsid w:val="0048238B"/>
    <w:rsid w:val="0048299A"/>
    <w:rsid w:val="00483AC9"/>
    <w:rsid w:val="00483C08"/>
    <w:rsid w:val="00483C32"/>
    <w:rsid w:val="00483C4B"/>
    <w:rsid w:val="00483CAC"/>
    <w:rsid w:val="00483DBF"/>
    <w:rsid w:val="00484388"/>
    <w:rsid w:val="00484489"/>
    <w:rsid w:val="00484491"/>
    <w:rsid w:val="00484D7F"/>
    <w:rsid w:val="004851AE"/>
    <w:rsid w:val="00485A36"/>
    <w:rsid w:val="004861B0"/>
    <w:rsid w:val="004861F6"/>
    <w:rsid w:val="0048655A"/>
    <w:rsid w:val="004865D9"/>
    <w:rsid w:val="00486774"/>
    <w:rsid w:val="00486AFB"/>
    <w:rsid w:val="00486E98"/>
    <w:rsid w:val="0048737A"/>
    <w:rsid w:val="0048743A"/>
    <w:rsid w:val="004876F4"/>
    <w:rsid w:val="00487A92"/>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81F"/>
    <w:rsid w:val="004918F1"/>
    <w:rsid w:val="00491B9A"/>
    <w:rsid w:val="00492362"/>
    <w:rsid w:val="00492781"/>
    <w:rsid w:val="00492CAB"/>
    <w:rsid w:val="00492F79"/>
    <w:rsid w:val="00493036"/>
    <w:rsid w:val="004933C0"/>
    <w:rsid w:val="004934B0"/>
    <w:rsid w:val="0049373E"/>
    <w:rsid w:val="00493982"/>
    <w:rsid w:val="00493C52"/>
    <w:rsid w:val="00493CA2"/>
    <w:rsid w:val="00493CD4"/>
    <w:rsid w:val="00494422"/>
    <w:rsid w:val="0049484B"/>
    <w:rsid w:val="0049490C"/>
    <w:rsid w:val="00494B55"/>
    <w:rsid w:val="00495298"/>
    <w:rsid w:val="00495639"/>
    <w:rsid w:val="0049588B"/>
    <w:rsid w:val="0049602F"/>
    <w:rsid w:val="004961E6"/>
    <w:rsid w:val="00496607"/>
    <w:rsid w:val="004966A7"/>
    <w:rsid w:val="004969A9"/>
    <w:rsid w:val="00496B47"/>
    <w:rsid w:val="00496F25"/>
    <w:rsid w:val="0049705D"/>
    <w:rsid w:val="00497229"/>
    <w:rsid w:val="00497476"/>
    <w:rsid w:val="004975BE"/>
    <w:rsid w:val="0049796A"/>
    <w:rsid w:val="00497D05"/>
    <w:rsid w:val="004A01A7"/>
    <w:rsid w:val="004A0217"/>
    <w:rsid w:val="004A0793"/>
    <w:rsid w:val="004A19C4"/>
    <w:rsid w:val="004A275D"/>
    <w:rsid w:val="004A2A53"/>
    <w:rsid w:val="004A2DB2"/>
    <w:rsid w:val="004A30DB"/>
    <w:rsid w:val="004A3310"/>
    <w:rsid w:val="004A3748"/>
    <w:rsid w:val="004A3AC1"/>
    <w:rsid w:val="004A3EEA"/>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2B"/>
    <w:rsid w:val="004A60CB"/>
    <w:rsid w:val="004A6168"/>
    <w:rsid w:val="004A620F"/>
    <w:rsid w:val="004A63E8"/>
    <w:rsid w:val="004A642A"/>
    <w:rsid w:val="004A6A34"/>
    <w:rsid w:val="004A78EE"/>
    <w:rsid w:val="004A79E6"/>
    <w:rsid w:val="004B0276"/>
    <w:rsid w:val="004B08A0"/>
    <w:rsid w:val="004B10B7"/>
    <w:rsid w:val="004B1127"/>
    <w:rsid w:val="004B141D"/>
    <w:rsid w:val="004B1F28"/>
    <w:rsid w:val="004B293A"/>
    <w:rsid w:val="004B2EBF"/>
    <w:rsid w:val="004B31C0"/>
    <w:rsid w:val="004B32E6"/>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9C"/>
    <w:rsid w:val="004C2DDC"/>
    <w:rsid w:val="004C2E28"/>
    <w:rsid w:val="004C2F9E"/>
    <w:rsid w:val="004C32A3"/>
    <w:rsid w:val="004C3535"/>
    <w:rsid w:val="004C35E3"/>
    <w:rsid w:val="004C3763"/>
    <w:rsid w:val="004C380A"/>
    <w:rsid w:val="004C39CA"/>
    <w:rsid w:val="004C3BA9"/>
    <w:rsid w:val="004C3BD1"/>
    <w:rsid w:val="004C3D1F"/>
    <w:rsid w:val="004C41E9"/>
    <w:rsid w:val="004C4630"/>
    <w:rsid w:val="004C479D"/>
    <w:rsid w:val="004C4F88"/>
    <w:rsid w:val="004C5445"/>
    <w:rsid w:val="004C5C6C"/>
    <w:rsid w:val="004C61E1"/>
    <w:rsid w:val="004C629A"/>
    <w:rsid w:val="004C6D68"/>
    <w:rsid w:val="004C6E3F"/>
    <w:rsid w:val="004C6F5C"/>
    <w:rsid w:val="004C70AB"/>
    <w:rsid w:val="004D028E"/>
    <w:rsid w:val="004D078F"/>
    <w:rsid w:val="004D09F7"/>
    <w:rsid w:val="004D0C12"/>
    <w:rsid w:val="004D1079"/>
    <w:rsid w:val="004D1147"/>
    <w:rsid w:val="004D16C1"/>
    <w:rsid w:val="004D176A"/>
    <w:rsid w:val="004D1A53"/>
    <w:rsid w:val="004D1CE6"/>
    <w:rsid w:val="004D2230"/>
    <w:rsid w:val="004D2495"/>
    <w:rsid w:val="004D2517"/>
    <w:rsid w:val="004D2641"/>
    <w:rsid w:val="004D2B67"/>
    <w:rsid w:val="004D33C6"/>
    <w:rsid w:val="004D359A"/>
    <w:rsid w:val="004D389D"/>
    <w:rsid w:val="004D38FF"/>
    <w:rsid w:val="004D3B11"/>
    <w:rsid w:val="004D4572"/>
    <w:rsid w:val="004D4DBA"/>
    <w:rsid w:val="004D50B1"/>
    <w:rsid w:val="004D51DC"/>
    <w:rsid w:val="004D52B6"/>
    <w:rsid w:val="004D5598"/>
    <w:rsid w:val="004D59A5"/>
    <w:rsid w:val="004D5A65"/>
    <w:rsid w:val="004D5E49"/>
    <w:rsid w:val="004D6038"/>
    <w:rsid w:val="004D6696"/>
    <w:rsid w:val="004D6A73"/>
    <w:rsid w:val="004D6F85"/>
    <w:rsid w:val="004D7311"/>
    <w:rsid w:val="004D7A89"/>
    <w:rsid w:val="004E0252"/>
    <w:rsid w:val="004E055F"/>
    <w:rsid w:val="004E0F9B"/>
    <w:rsid w:val="004E104F"/>
    <w:rsid w:val="004E186D"/>
    <w:rsid w:val="004E20E6"/>
    <w:rsid w:val="004E248C"/>
    <w:rsid w:val="004E24B9"/>
    <w:rsid w:val="004E30B4"/>
    <w:rsid w:val="004E34A9"/>
    <w:rsid w:val="004E38E5"/>
    <w:rsid w:val="004E3A9C"/>
    <w:rsid w:val="004E3F03"/>
    <w:rsid w:val="004E4139"/>
    <w:rsid w:val="004E41CE"/>
    <w:rsid w:val="004E4592"/>
    <w:rsid w:val="004E49FF"/>
    <w:rsid w:val="004E4FC4"/>
    <w:rsid w:val="004E5272"/>
    <w:rsid w:val="004E5284"/>
    <w:rsid w:val="004E5431"/>
    <w:rsid w:val="004E548C"/>
    <w:rsid w:val="004E577F"/>
    <w:rsid w:val="004E5CAD"/>
    <w:rsid w:val="004E6462"/>
    <w:rsid w:val="004E6AB1"/>
    <w:rsid w:val="004E6B1B"/>
    <w:rsid w:val="004E70C8"/>
    <w:rsid w:val="004E7489"/>
    <w:rsid w:val="004E7D81"/>
    <w:rsid w:val="004E7ED5"/>
    <w:rsid w:val="004F04B5"/>
    <w:rsid w:val="004F04E1"/>
    <w:rsid w:val="004F0CC0"/>
    <w:rsid w:val="004F11C0"/>
    <w:rsid w:val="004F11C1"/>
    <w:rsid w:val="004F11CF"/>
    <w:rsid w:val="004F12D7"/>
    <w:rsid w:val="004F13F5"/>
    <w:rsid w:val="004F1455"/>
    <w:rsid w:val="004F1705"/>
    <w:rsid w:val="004F1872"/>
    <w:rsid w:val="004F1967"/>
    <w:rsid w:val="004F1C07"/>
    <w:rsid w:val="004F22AE"/>
    <w:rsid w:val="004F23EC"/>
    <w:rsid w:val="004F29CE"/>
    <w:rsid w:val="004F2B3E"/>
    <w:rsid w:val="004F2BCD"/>
    <w:rsid w:val="004F2EE7"/>
    <w:rsid w:val="004F2F91"/>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5EF7"/>
    <w:rsid w:val="004F60E1"/>
    <w:rsid w:val="004F6989"/>
    <w:rsid w:val="004F6A1F"/>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1DB"/>
    <w:rsid w:val="005012F8"/>
    <w:rsid w:val="00501BA1"/>
    <w:rsid w:val="00501C6E"/>
    <w:rsid w:val="0050229A"/>
    <w:rsid w:val="0050264A"/>
    <w:rsid w:val="005026EB"/>
    <w:rsid w:val="0050299E"/>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F12"/>
    <w:rsid w:val="005074F3"/>
    <w:rsid w:val="005076A2"/>
    <w:rsid w:val="0051015F"/>
    <w:rsid w:val="0051085E"/>
    <w:rsid w:val="00510F96"/>
    <w:rsid w:val="00511033"/>
    <w:rsid w:val="005115BB"/>
    <w:rsid w:val="00511706"/>
    <w:rsid w:val="005123BC"/>
    <w:rsid w:val="005124E9"/>
    <w:rsid w:val="00512526"/>
    <w:rsid w:val="00512C53"/>
    <w:rsid w:val="005130BA"/>
    <w:rsid w:val="005135F6"/>
    <w:rsid w:val="005148DE"/>
    <w:rsid w:val="00514E40"/>
    <w:rsid w:val="005151C0"/>
    <w:rsid w:val="00515304"/>
    <w:rsid w:val="00515516"/>
    <w:rsid w:val="00515C45"/>
    <w:rsid w:val="00515DDB"/>
    <w:rsid w:val="00515DE1"/>
    <w:rsid w:val="00516232"/>
    <w:rsid w:val="0051623A"/>
    <w:rsid w:val="0051683D"/>
    <w:rsid w:val="005168B7"/>
    <w:rsid w:val="00516A40"/>
    <w:rsid w:val="00516BB1"/>
    <w:rsid w:val="00517E3C"/>
    <w:rsid w:val="005203C4"/>
    <w:rsid w:val="00520C75"/>
    <w:rsid w:val="00520C9A"/>
    <w:rsid w:val="005210F3"/>
    <w:rsid w:val="00521459"/>
    <w:rsid w:val="00521C2E"/>
    <w:rsid w:val="0052203E"/>
    <w:rsid w:val="0052266A"/>
    <w:rsid w:val="0052288C"/>
    <w:rsid w:val="005228E1"/>
    <w:rsid w:val="00522D32"/>
    <w:rsid w:val="00522F7F"/>
    <w:rsid w:val="005233BA"/>
    <w:rsid w:val="005234EE"/>
    <w:rsid w:val="00524141"/>
    <w:rsid w:val="00524890"/>
    <w:rsid w:val="00524B13"/>
    <w:rsid w:val="00524E75"/>
    <w:rsid w:val="005258F3"/>
    <w:rsid w:val="00525DA4"/>
    <w:rsid w:val="005261E3"/>
    <w:rsid w:val="005261E9"/>
    <w:rsid w:val="005266A4"/>
    <w:rsid w:val="0052691A"/>
    <w:rsid w:val="00526E18"/>
    <w:rsid w:val="00526F67"/>
    <w:rsid w:val="00526FAC"/>
    <w:rsid w:val="00526FF5"/>
    <w:rsid w:val="005270B5"/>
    <w:rsid w:val="0052724E"/>
    <w:rsid w:val="00527484"/>
    <w:rsid w:val="0052781E"/>
    <w:rsid w:val="00527E51"/>
    <w:rsid w:val="00530049"/>
    <w:rsid w:val="0053018D"/>
    <w:rsid w:val="005301EA"/>
    <w:rsid w:val="00530543"/>
    <w:rsid w:val="00530600"/>
    <w:rsid w:val="00530888"/>
    <w:rsid w:val="00530A28"/>
    <w:rsid w:val="00530FF4"/>
    <w:rsid w:val="00531C80"/>
    <w:rsid w:val="00532664"/>
    <w:rsid w:val="005329B1"/>
    <w:rsid w:val="00532B46"/>
    <w:rsid w:val="00533631"/>
    <w:rsid w:val="00533759"/>
    <w:rsid w:val="00533D28"/>
    <w:rsid w:val="00533F35"/>
    <w:rsid w:val="00534774"/>
    <w:rsid w:val="00534970"/>
    <w:rsid w:val="00534A53"/>
    <w:rsid w:val="00534DDF"/>
    <w:rsid w:val="005353E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A8C"/>
    <w:rsid w:val="00542AC6"/>
    <w:rsid w:val="00542D4E"/>
    <w:rsid w:val="00542FBE"/>
    <w:rsid w:val="005434D1"/>
    <w:rsid w:val="0054356B"/>
    <w:rsid w:val="00543736"/>
    <w:rsid w:val="00543873"/>
    <w:rsid w:val="00543B14"/>
    <w:rsid w:val="00543D0F"/>
    <w:rsid w:val="00543E7A"/>
    <w:rsid w:val="005446BF"/>
    <w:rsid w:val="0054495D"/>
    <w:rsid w:val="00544E69"/>
    <w:rsid w:val="00545079"/>
    <w:rsid w:val="00545145"/>
    <w:rsid w:val="005454E2"/>
    <w:rsid w:val="00545711"/>
    <w:rsid w:val="005461F4"/>
    <w:rsid w:val="005462CB"/>
    <w:rsid w:val="0054648F"/>
    <w:rsid w:val="005466C8"/>
    <w:rsid w:val="00546C82"/>
    <w:rsid w:val="00546EE4"/>
    <w:rsid w:val="005470E9"/>
    <w:rsid w:val="005473DF"/>
    <w:rsid w:val="00547461"/>
    <w:rsid w:val="00547746"/>
    <w:rsid w:val="0054785A"/>
    <w:rsid w:val="00547E08"/>
    <w:rsid w:val="00547E0E"/>
    <w:rsid w:val="00547E90"/>
    <w:rsid w:val="00547F9E"/>
    <w:rsid w:val="00550CD6"/>
    <w:rsid w:val="00550EF1"/>
    <w:rsid w:val="005512FD"/>
    <w:rsid w:val="00551747"/>
    <w:rsid w:val="00551897"/>
    <w:rsid w:val="005520C6"/>
    <w:rsid w:val="00552466"/>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46D"/>
    <w:rsid w:val="00557CAE"/>
    <w:rsid w:val="00557F11"/>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CCD"/>
    <w:rsid w:val="00567033"/>
    <w:rsid w:val="00567244"/>
    <w:rsid w:val="0056726F"/>
    <w:rsid w:val="005672A2"/>
    <w:rsid w:val="00567629"/>
    <w:rsid w:val="005678A6"/>
    <w:rsid w:val="00567BD7"/>
    <w:rsid w:val="00567C27"/>
    <w:rsid w:val="00567E76"/>
    <w:rsid w:val="00567F00"/>
    <w:rsid w:val="0057085E"/>
    <w:rsid w:val="00570977"/>
    <w:rsid w:val="00571586"/>
    <w:rsid w:val="0057173A"/>
    <w:rsid w:val="00571C23"/>
    <w:rsid w:val="00571D87"/>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4FFD"/>
    <w:rsid w:val="00575043"/>
    <w:rsid w:val="0057515D"/>
    <w:rsid w:val="005753AC"/>
    <w:rsid w:val="00575624"/>
    <w:rsid w:val="005759A1"/>
    <w:rsid w:val="00575A0C"/>
    <w:rsid w:val="00575DD6"/>
    <w:rsid w:val="00577206"/>
    <w:rsid w:val="00580085"/>
    <w:rsid w:val="005804FE"/>
    <w:rsid w:val="00580A92"/>
    <w:rsid w:val="00580B4F"/>
    <w:rsid w:val="00580E24"/>
    <w:rsid w:val="00581027"/>
    <w:rsid w:val="0058119F"/>
    <w:rsid w:val="00581A23"/>
    <w:rsid w:val="00581AD7"/>
    <w:rsid w:val="00581CA3"/>
    <w:rsid w:val="00582047"/>
    <w:rsid w:val="00583755"/>
    <w:rsid w:val="0058379E"/>
    <w:rsid w:val="005838FE"/>
    <w:rsid w:val="00583C8E"/>
    <w:rsid w:val="00583D44"/>
    <w:rsid w:val="00583E66"/>
    <w:rsid w:val="005842E9"/>
    <w:rsid w:val="00584333"/>
    <w:rsid w:val="00584CD9"/>
    <w:rsid w:val="005851DD"/>
    <w:rsid w:val="00585598"/>
    <w:rsid w:val="005856EF"/>
    <w:rsid w:val="005860CF"/>
    <w:rsid w:val="0058616E"/>
    <w:rsid w:val="0058689C"/>
    <w:rsid w:val="00586FB5"/>
    <w:rsid w:val="00587134"/>
    <w:rsid w:val="005872D9"/>
    <w:rsid w:val="00587315"/>
    <w:rsid w:val="005873AB"/>
    <w:rsid w:val="00587721"/>
    <w:rsid w:val="00587753"/>
    <w:rsid w:val="00587830"/>
    <w:rsid w:val="00587A57"/>
    <w:rsid w:val="00587C30"/>
    <w:rsid w:val="00587F2E"/>
    <w:rsid w:val="00590057"/>
    <w:rsid w:val="0059019D"/>
    <w:rsid w:val="00590C13"/>
    <w:rsid w:val="00590DE3"/>
    <w:rsid w:val="00590EDD"/>
    <w:rsid w:val="00591082"/>
    <w:rsid w:val="00591416"/>
    <w:rsid w:val="00591418"/>
    <w:rsid w:val="005916CB"/>
    <w:rsid w:val="005920F8"/>
    <w:rsid w:val="005922D6"/>
    <w:rsid w:val="005925D3"/>
    <w:rsid w:val="00592885"/>
    <w:rsid w:val="00592C6A"/>
    <w:rsid w:val="005931C9"/>
    <w:rsid w:val="00593509"/>
    <w:rsid w:val="0059379F"/>
    <w:rsid w:val="00593F5A"/>
    <w:rsid w:val="00594481"/>
    <w:rsid w:val="005945ED"/>
    <w:rsid w:val="005946B5"/>
    <w:rsid w:val="00594887"/>
    <w:rsid w:val="0059589B"/>
    <w:rsid w:val="005958CD"/>
    <w:rsid w:val="00595BA0"/>
    <w:rsid w:val="00595BB9"/>
    <w:rsid w:val="00596578"/>
    <w:rsid w:val="00596586"/>
    <w:rsid w:val="005967B6"/>
    <w:rsid w:val="005969B8"/>
    <w:rsid w:val="00596A18"/>
    <w:rsid w:val="00596A82"/>
    <w:rsid w:val="00596AD9"/>
    <w:rsid w:val="00596FD0"/>
    <w:rsid w:val="0059716D"/>
    <w:rsid w:val="00597392"/>
    <w:rsid w:val="00597737"/>
    <w:rsid w:val="005979C0"/>
    <w:rsid w:val="00597D09"/>
    <w:rsid w:val="00597DCB"/>
    <w:rsid w:val="005A016D"/>
    <w:rsid w:val="005A019F"/>
    <w:rsid w:val="005A0875"/>
    <w:rsid w:val="005A1029"/>
    <w:rsid w:val="005A1BCD"/>
    <w:rsid w:val="005A1C9D"/>
    <w:rsid w:val="005A1D69"/>
    <w:rsid w:val="005A1E60"/>
    <w:rsid w:val="005A200C"/>
    <w:rsid w:val="005A2091"/>
    <w:rsid w:val="005A237B"/>
    <w:rsid w:val="005A29EC"/>
    <w:rsid w:val="005A2B6E"/>
    <w:rsid w:val="005A2E3D"/>
    <w:rsid w:val="005A2E71"/>
    <w:rsid w:val="005A3032"/>
    <w:rsid w:val="005A38FC"/>
    <w:rsid w:val="005A3A5B"/>
    <w:rsid w:val="005A3B99"/>
    <w:rsid w:val="005A4036"/>
    <w:rsid w:val="005A46C9"/>
    <w:rsid w:val="005A4841"/>
    <w:rsid w:val="005A48F8"/>
    <w:rsid w:val="005A4AF4"/>
    <w:rsid w:val="005A4BD2"/>
    <w:rsid w:val="005A4C60"/>
    <w:rsid w:val="005A4E63"/>
    <w:rsid w:val="005A4E8D"/>
    <w:rsid w:val="005A4FDD"/>
    <w:rsid w:val="005A5076"/>
    <w:rsid w:val="005A57EE"/>
    <w:rsid w:val="005A5A6B"/>
    <w:rsid w:val="005A5C67"/>
    <w:rsid w:val="005A5D16"/>
    <w:rsid w:val="005A5D68"/>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A7C3A"/>
    <w:rsid w:val="005B04E3"/>
    <w:rsid w:val="005B04E6"/>
    <w:rsid w:val="005B06E7"/>
    <w:rsid w:val="005B0EA8"/>
    <w:rsid w:val="005B1072"/>
    <w:rsid w:val="005B1885"/>
    <w:rsid w:val="005B1EA6"/>
    <w:rsid w:val="005B2106"/>
    <w:rsid w:val="005B22FE"/>
    <w:rsid w:val="005B2487"/>
    <w:rsid w:val="005B2621"/>
    <w:rsid w:val="005B343A"/>
    <w:rsid w:val="005B3AD9"/>
    <w:rsid w:val="005B3E80"/>
    <w:rsid w:val="005B4296"/>
    <w:rsid w:val="005B49B9"/>
    <w:rsid w:val="005B4C14"/>
    <w:rsid w:val="005B4D97"/>
    <w:rsid w:val="005B4EDB"/>
    <w:rsid w:val="005B4FAD"/>
    <w:rsid w:val="005B51F7"/>
    <w:rsid w:val="005B528E"/>
    <w:rsid w:val="005B54AF"/>
    <w:rsid w:val="005B5DF7"/>
    <w:rsid w:val="005B5F10"/>
    <w:rsid w:val="005B63B2"/>
    <w:rsid w:val="005B693F"/>
    <w:rsid w:val="005B740F"/>
    <w:rsid w:val="005B780E"/>
    <w:rsid w:val="005B7A2B"/>
    <w:rsid w:val="005B7E40"/>
    <w:rsid w:val="005C0332"/>
    <w:rsid w:val="005C1732"/>
    <w:rsid w:val="005C1A9B"/>
    <w:rsid w:val="005C1D15"/>
    <w:rsid w:val="005C1EB9"/>
    <w:rsid w:val="005C1F11"/>
    <w:rsid w:val="005C211A"/>
    <w:rsid w:val="005C2A75"/>
    <w:rsid w:val="005C2D59"/>
    <w:rsid w:val="005C3A7C"/>
    <w:rsid w:val="005C3D3A"/>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998"/>
    <w:rsid w:val="005D0A4A"/>
    <w:rsid w:val="005D0DAC"/>
    <w:rsid w:val="005D12AB"/>
    <w:rsid w:val="005D1364"/>
    <w:rsid w:val="005D13C0"/>
    <w:rsid w:val="005D218F"/>
    <w:rsid w:val="005D2291"/>
    <w:rsid w:val="005D2550"/>
    <w:rsid w:val="005D264D"/>
    <w:rsid w:val="005D276A"/>
    <w:rsid w:val="005D2D08"/>
    <w:rsid w:val="005D2DC0"/>
    <w:rsid w:val="005D2E1D"/>
    <w:rsid w:val="005D2F4F"/>
    <w:rsid w:val="005D32E7"/>
    <w:rsid w:val="005D3814"/>
    <w:rsid w:val="005D39A1"/>
    <w:rsid w:val="005D3AB3"/>
    <w:rsid w:val="005D3B4B"/>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2B9"/>
    <w:rsid w:val="005E2C5A"/>
    <w:rsid w:val="005E33F1"/>
    <w:rsid w:val="005E3531"/>
    <w:rsid w:val="005E35FF"/>
    <w:rsid w:val="005E37D7"/>
    <w:rsid w:val="005E3C43"/>
    <w:rsid w:val="005E3D55"/>
    <w:rsid w:val="005E4660"/>
    <w:rsid w:val="005E4F36"/>
    <w:rsid w:val="005E4FBA"/>
    <w:rsid w:val="005E5070"/>
    <w:rsid w:val="005E59AA"/>
    <w:rsid w:val="005E5B50"/>
    <w:rsid w:val="005E5BE5"/>
    <w:rsid w:val="005E5DB2"/>
    <w:rsid w:val="005E5F04"/>
    <w:rsid w:val="005E6363"/>
    <w:rsid w:val="005E6504"/>
    <w:rsid w:val="005E6691"/>
    <w:rsid w:val="005E6795"/>
    <w:rsid w:val="005E67C4"/>
    <w:rsid w:val="005E700E"/>
    <w:rsid w:val="005E70AC"/>
    <w:rsid w:val="005E7109"/>
    <w:rsid w:val="005E73BA"/>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3E1B"/>
    <w:rsid w:val="005F42C6"/>
    <w:rsid w:val="005F4555"/>
    <w:rsid w:val="005F4625"/>
    <w:rsid w:val="005F4629"/>
    <w:rsid w:val="005F4664"/>
    <w:rsid w:val="005F48A2"/>
    <w:rsid w:val="005F4AAE"/>
    <w:rsid w:val="005F51EB"/>
    <w:rsid w:val="005F51F5"/>
    <w:rsid w:val="005F5525"/>
    <w:rsid w:val="005F5C9B"/>
    <w:rsid w:val="005F5D55"/>
    <w:rsid w:val="005F60B5"/>
    <w:rsid w:val="005F611B"/>
    <w:rsid w:val="005F6483"/>
    <w:rsid w:val="005F6588"/>
    <w:rsid w:val="005F6707"/>
    <w:rsid w:val="005F6AC2"/>
    <w:rsid w:val="005F7161"/>
    <w:rsid w:val="005F71F5"/>
    <w:rsid w:val="005F746D"/>
    <w:rsid w:val="005F7A13"/>
    <w:rsid w:val="005F7D2C"/>
    <w:rsid w:val="00600269"/>
    <w:rsid w:val="00600321"/>
    <w:rsid w:val="00600377"/>
    <w:rsid w:val="006005B1"/>
    <w:rsid w:val="00600C28"/>
    <w:rsid w:val="00600FA8"/>
    <w:rsid w:val="006011C5"/>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733A"/>
    <w:rsid w:val="00607AD3"/>
    <w:rsid w:val="006101B3"/>
    <w:rsid w:val="00610579"/>
    <w:rsid w:val="006105F8"/>
    <w:rsid w:val="006117CC"/>
    <w:rsid w:val="006117E0"/>
    <w:rsid w:val="00611E82"/>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49"/>
    <w:rsid w:val="00617988"/>
    <w:rsid w:val="00617F1A"/>
    <w:rsid w:val="00620FEE"/>
    <w:rsid w:val="00621553"/>
    <w:rsid w:val="00621C01"/>
    <w:rsid w:val="00621EEA"/>
    <w:rsid w:val="006221B9"/>
    <w:rsid w:val="0062223D"/>
    <w:rsid w:val="006223E4"/>
    <w:rsid w:val="0062273C"/>
    <w:rsid w:val="006229FF"/>
    <w:rsid w:val="00622A99"/>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AF8"/>
    <w:rsid w:val="00626232"/>
    <w:rsid w:val="0062630D"/>
    <w:rsid w:val="0062677D"/>
    <w:rsid w:val="00626B7A"/>
    <w:rsid w:val="00626C08"/>
    <w:rsid w:val="006270C7"/>
    <w:rsid w:val="006270D4"/>
    <w:rsid w:val="006271BA"/>
    <w:rsid w:val="0062720E"/>
    <w:rsid w:val="006277C8"/>
    <w:rsid w:val="00627884"/>
    <w:rsid w:val="00627936"/>
    <w:rsid w:val="00627A13"/>
    <w:rsid w:val="00627A28"/>
    <w:rsid w:val="00627A7C"/>
    <w:rsid w:val="00627B78"/>
    <w:rsid w:val="00627C88"/>
    <w:rsid w:val="00630144"/>
    <w:rsid w:val="00630525"/>
    <w:rsid w:val="00630602"/>
    <w:rsid w:val="00630979"/>
    <w:rsid w:val="00630A2C"/>
    <w:rsid w:val="00630C0A"/>
    <w:rsid w:val="006311BF"/>
    <w:rsid w:val="0063123F"/>
    <w:rsid w:val="006314F6"/>
    <w:rsid w:val="00631569"/>
    <w:rsid w:val="00631808"/>
    <w:rsid w:val="00631863"/>
    <w:rsid w:val="00631C48"/>
    <w:rsid w:val="00631EEC"/>
    <w:rsid w:val="00632295"/>
    <w:rsid w:val="00632FE2"/>
    <w:rsid w:val="00633361"/>
    <w:rsid w:val="006341BE"/>
    <w:rsid w:val="00634403"/>
    <w:rsid w:val="00634B25"/>
    <w:rsid w:val="00634C93"/>
    <w:rsid w:val="00634EFB"/>
    <w:rsid w:val="00634F8E"/>
    <w:rsid w:val="00635AAA"/>
    <w:rsid w:val="00635CBC"/>
    <w:rsid w:val="00635DB5"/>
    <w:rsid w:val="0063613E"/>
    <w:rsid w:val="006363A8"/>
    <w:rsid w:val="0063643E"/>
    <w:rsid w:val="00636883"/>
    <w:rsid w:val="00636A13"/>
    <w:rsid w:val="00637382"/>
    <w:rsid w:val="00637D09"/>
    <w:rsid w:val="006404B9"/>
    <w:rsid w:val="006407A2"/>
    <w:rsid w:val="00640C9A"/>
    <w:rsid w:val="00640CE7"/>
    <w:rsid w:val="00640F48"/>
    <w:rsid w:val="00641254"/>
    <w:rsid w:val="00641562"/>
    <w:rsid w:val="00641645"/>
    <w:rsid w:val="00641959"/>
    <w:rsid w:val="00641B1C"/>
    <w:rsid w:val="00641B57"/>
    <w:rsid w:val="00641CF9"/>
    <w:rsid w:val="00641EC1"/>
    <w:rsid w:val="00642305"/>
    <w:rsid w:val="00642C83"/>
    <w:rsid w:val="00642EB8"/>
    <w:rsid w:val="00643480"/>
    <w:rsid w:val="006443EA"/>
    <w:rsid w:val="006445E6"/>
    <w:rsid w:val="006446B7"/>
    <w:rsid w:val="00644DC8"/>
    <w:rsid w:val="006452DA"/>
    <w:rsid w:val="00645ABC"/>
    <w:rsid w:val="00645B14"/>
    <w:rsid w:val="00645DF2"/>
    <w:rsid w:val="00646108"/>
    <w:rsid w:val="00646582"/>
    <w:rsid w:val="00646685"/>
    <w:rsid w:val="006466A5"/>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95E"/>
    <w:rsid w:val="00652A5A"/>
    <w:rsid w:val="00653433"/>
    <w:rsid w:val="00653578"/>
    <w:rsid w:val="006535F7"/>
    <w:rsid w:val="006536E2"/>
    <w:rsid w:val="0065390E"/>
    <w:rsid w:val="00653B73"/>
    <w:rsid w:val="00653BCE"/>
    <w:rsid w:val="00653E06"/>
    <w:rsid w:val="00653EF0"/>
    <w:rsid w:val="00653F3A"/>
    <w:rsid w:val="006543C7"/>
    <w:rsid w:val="006547DB"/>
    <w:rsid w:val="00654A9A"/>
    <w:rsid w:val="00654BBA"/>
    <w:rsid w:val="00654ECE"/>
    <w:rsid w:val="00655964"/>
    <w:rsid w:val="0065597F"/>
    <w:rsid w:val="00655FD3"/>
    <w:rsid w:val="00655FF7"/>
    <w:rsid w:val="006560FC"/>
    <w:rsid w:val="00656507"/>
    <w:rsid w:val="00656777"/>
    <w:rsid w:val="0065688C"/>
    <w:rsid w:val="00656AC4"/>
    <w:rsid w:val="00656C25"/>
    <w:rsid w:val="00656E51"/>
    <w:rsid w:val="006573B8"/>
    <w:rsid w:val="00657D45"/>
    <w:rsid w:val="00660055"/>
    <w:rsid w:val="00660184"/>
    <w:rsid w:val="00660709"/>
    <w:rsid w:val="0066075E"/>
    <w:rsid w:val="006611C8"/>
    <w:rsid w:val="0066165F"/>
    <w:rsid w:val="00661C15"/>
    <w:rsid w:val="006623A0"/>
    <w:rsid w:val="00662413"/>
    <w:rsid w:val="0066255F"/>
    <w:rsid w:val="00662A51"/>
    <w:rsid w:val="00662C19"/>
    <w:rsid w:val="00662DA4"/>
    <w:rsid w:val="00662E5F"/>
    <w:rsid w:val="00662EB9"/>
    <w:rsid w:val="006630C8"/>
    <w:rsid w:val="0066315C"/>
    <w:rsid w:val="0066315E"/>
    <w:rsid w:val="00663215"/>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1DC"/>
    <w:rsid w:val="0067034D"/>
    <w:rsid w:val="00670530"/>
    <w:rsid w:val="006706AF"/>
    <w:rsid w:val="0067077C"/>
    <w:rsid w:val="006709B2"/>
    <w:rsid w:val="00671033"/>
    <w:rsid w:val="006710AE"/>
    <w:rsid w:val="006711A1"/>
    <w:rsid w:val="00671228"/>
    <w:rsid w:val="006713F7"/>
    <w:rsid w:val="0067153E"/>
    <w:rsid w:val="00671599"/>
    <w:rsid w:val="0067165A"/>
    <w:rsid w:val="00671B44"/>
    <w:rsid w:val="00671D98"/>
    <w:rsid w:val="00672002"/>
    <w:rsid w:val="0067228E"/>
    <w:rsid w:val="0067237A"/>
    <w:rsid w:val="006724DC"/>
    <w:rsid w:val="00672518"/>
    <w:rsid w:val="0067309F"/>
    <w:rsid w:val="006732D0"/>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8B4"/>
    <w:rsid w:val="00675C2D"/>
    <w:rsid w:val="00675F6F"/>
    <w:rsid w:val="006760E3"/>
    <w:rsid w:val="00676424"/>
    <w:rsid w:val="00676C1F"/>
    <w:rsid w:val="00677143"/>
    <w:rsid w:val="00677326"/>
    <w:rsid w:val="006773A1"/>
    <w:rsid w:val="00677A54"/>
    <w:rsid w:val="00677ECC"/>
    <w:rsid w:val="00677ED3"/>
    <w:rsid w:val="00677EFA"/>
    <w:rsid w:val="006802FE"/>
    <w:rsid w:val="0068036B"/>
    <w:rsid w:val="00680AE7"/>
    <w:rsid w:val="00680BD8"/>
    <w:rsid w:val="00680FC2"/>
    <w:rsid w:val="00681309"/>
    <w:rsid w:val="0068199C"/>
    <w:rsid w:val="00681AED"/>
    <w:rsid w:val="00681B7F"/>
    <w:rsid w:val="00681DA3"/>
    <w:rsid w:val="00681EAE"/>
    <w:rsid w:val="006824EF"/>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87A"/>
    <w:rsid w:val="00691C8A"/>
    <w:rsid w:val="00692378"/>
    <w:rsid w:val="006923C9"/>
    <w:rsid w:val="0069257D"/>
    <w:rsid w:val="006926A9"/>
    <w:rsid w:val="006926AA"/>
    <w:rsid w:val="00692924"/>
    <w:rsid w:val="00693133"/>
    <w:rsid w:val="0069351A"/>
    <w:rsid w:val="00693657"/>
    <w:rsid w:val="006942DB"/>
    <w:rsid w:val="006947C1"/>
    <w:rsid w:val="0069496B"/>
    <w:rsid w:val="00694EC5"/>
    <w:rsid w:val="00695607"/>
    <w:rsid w:val="00695C56"/>
    <w:rsid w:val="00696110"/>
    <w:rsid w:val="00696157"/>
    <w:rsid w:val="0069697A"/>
    <w:rsid w:val="00696B54"/>
    <w:rsid w:val="00696B7B"/>
    <w:rsid w:val="00696F66"/>
    <w:rsid w:val="006970B3"/>
    <w:rsid w:val="006972D1"/>
    <w:rsid w:val="006976DB"/>
    <w:rsid w:val="006979B7"/>
    <w:rsid w:val="006A006E"/>
    <w:rsid w:val="006A00CE"/>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77A"/>
    <w:rsid w:val="006A383F"/>
    <w:rsid w:val="006A3870"/>
    <w:rsid w:val="006A3D3E"/>
    <w:rsid w:val="006A3F4D"/>
    <w:rsid w:val="006A45E1"/>
    <w:rsid w:val="006A4A99"/>
    <w:rsid w:val="006A4E76"/>
    <w:rsid w:val="006A4F6A"/>
    <w:rsid w:val="006A502B"/>
    <w:rsid w:val="006A5F4F"/>
    <w:rsid w:val="006A6262"/>
    <w:rsid w:val="006A6B74"/>
    <w:rsid w:val="006A6D0B"/>
    <w:rsid w:val="006A705D"/>
    <w:rsid w:val="006A7370"/>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C95"/>
    <w:rsid w:val="006B500D"/>
    <w:rsid w:val="006B55BE"/>
    <w:rsid w:val="006B582A"/>
    <w:rsid w:val="006B6B30"/>
    <w:rsid w:val="006B6DDB"/>
    <w:rsid w:val="006B76C5"/>
    <w:rsid w:val="006B78A4"/>
    <w:rsid w:val="006B78DE"/>
    <w:rsid w:val="006B7A88"/>
    <w:rsid w:val="006B7CFB"/>
    <w:rsid w:val="006C0008"/>
    <w:rsid w:val="006C01C5"/>
    <w:rsid w:val="006C0370"/>
    <w:rsid w:val="006C054C"/>
    <w:rsid w:val="006C085C"/>
    <w:rsid w:val="006C095A"/>
    <w:rsid w:val="006C0F17"/>
    <w:rsid w:val="006C1306"/>
    <w:rsid w:val="006C1364"/>
    <w:rsid w:val="006C147B"/>
    <w:rsid w:val="006C14DB"/>
    <w:rsid w:val="006C19D7"/>
    <w:rsid w:val="006C1BCF"/>
    <w:rsid w:val="006C1EF8"/>
    <w:rsid w:val="006C2149"/>
    <w:rsid w:val="006C22C0"/>
    <w:rsid w:val="006C2A29"/>
    <w:rsid w:val="006C2D90"/>
    <w:rsid w:val="006C3445"/>
    <w:rsid w:val="006C3B0C"/>
    <w:rsid w:val="006C3B6A"/>
    <w:rsid w:val="006C3BD2"/>
    <w:rsid w:val="006C3FC1"/>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C7BF1"/>
    <w:rsid w:val="006D013B"/>
    <w:rsid w:val="006D017B"/>
    <w:rsid w:val="006D076F"/>
    <w:rsid w:val="006D0AD8"/>
    <w:rsid w:val="006D0C5F"/>
    <w:rsid w:val="006D0E98"/>
    <w:rsid w:val="006D0EA2"/>
    <w:rsid w:val="006D123E"/>
    <w:rsid w:val="006D17F6"/>
    <w:rsid w:val="006D19A8"/>
    <w:rsid w:val="006D1CB3"/>
    <w:rsid w:val="006D1D7B"/>
    <w:rsid w:val="006D20E6"/>
    <w:rsid w:val="006D27A1"/>
    <w:rsid w:val="006D2C00"/>
    <w:rsid w:val="006D2E17"/>
    <w:rsid w:val="006D33A7"/>
    <w:rsid w:val="006D3893"/>
    <w:rsid w:val="006D43CF"/>
    <w:rsid w:val="006D44B4"/>
    <w:rsid w:val="006D47D2"/>
    <w:rsid w:val="006D4C13"/>
    <w:rsid w:val="006D5573"/>
    <w:rsid w:val="006D6286"/>
    <w:rsid w:val="006D62F4"/>
    <w:rsid w:val="006D67F5"/>
    <w:rsid w:val="006D6865"/>
    <w:rsid w:val="006D6C62"/>
    <w:rsid w:val="006D6CB7"/>
    <w:rsid w:val="006D6D56"/>
    <w:rsid w:val="006D7148"/>
    <w:rsid w:val="006D7161"/>
    <w:rsid w:val="006D75D1"/>
    <w:rsid w:val="006D7B37"/>
    <w:rsid w:val="006E034A"/>
    <w:rsid w:val="006E0677"/>
    <w:rsid w:val="006E0870"/>
    <w:rsid w:val="006E0A73"/>
    <w:rsid w:val="006E0BCF"/>
    <w:rsid w:val="006E0DC6"/>
    <w:rsid w:val="006E0E61"/>
    <w:rsid w:val="006E0FCB"/>
    <w:rsid w:val="006E137B"/>
    <w:rsid w:val="006E200F"/>
    <w:rsid w:val="006E2999"/>
    <w:rsid w:val="006E2A00"/>
    <w:rsid w:val="006E2B1A"/>
    <w:rsid w:val="006E2DF9"/>
    <w:rsid w:val="006E2EC5"/>
    <w:rsid w:val="006E37A5"/>
    <w:rsid w:val="006E3998"/>
    <w:rsid w:val="006E39EF"/>
    <w:rsid w:val="006E3B1F"/>
    <w:rsid w:val="006E3B89"/>
    <w:rsid w:val="006E3F9E"/>
    <w:rsid w:val="006E4276"/>
    <w:rsid w:val="006E441A"/>
    <w:rsid w:val="006E4821"/>
    <w:rsid w:val="006E4BDB"/>
    <w:rsid w:val="006E543C"/>
    <w:rsid w:val="006E60B5"/>
    <w:rsid w:val="006E61F7"/>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334"/>
    <w:rsid w:val="006F464A"/>
    <w:rsid w:val="006F46CF"/>
    <w:rsid w:val="006F4725"/>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2C4"/>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2A3"/>
    <w:rsid w:val="007063AB"/>
    <w:rsid w:val="00706496"/>
    <w:rsid w:val="00706703"/>
    <w:rsid w:val="00706AAC"/>
    <w:rsid w:val="00706CE9"/>
    <w:rsid w:val="00706E05"/>
    <w:rsid w:val="00707278"/>
    <w:rsid w:val="00707A1C"/>
    <w:rsid w:val="00707D0C"/>
    <w:rsid w:val="00707E30"/>
    <w:rsid w:val="00710121"/>
    <w:rsid w:val="00710226"/>
    <w:rsid w:val="007103BB"/>
    <w:rsid w:val="00710D24"/>
    <w:rsid w:val="00710F06"/>
    <w:rsid w:val="00711184"/>
    <w:rsid w:val="007112CC"/>
    <w:rsid w:val="00711B0B"/>
    <w:rsid w:val="00711C69"/>
    <w:rsid w:val="00711F27"/>
    <w:rsid w:val="00711F5A"/>
    <w:rsid w:val="0071201B"/>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77"/>
    <w:rsid w:val="007206E6"/>
    <w:rsid w:val="00720DF1"/>
    <w:rsid w:val="00721034"/>
    <w:rsid w:val="0072118B"/>
    <w:rsid w:val="0072118C"/>
    <w:rsid w:val="0072141B"/>
    <w:rsid w:val="007217A7"/>
    <w:rsid w:val="00721A59"/>
    <w:rsid w:val="00721B42"/>
    <w:rsid w:val="007221B7"/>
    <w:rsid w:val="007221D1"/>
    <w:rsid w:val="00722778"/>
    <w:rsid w:val="0072304C"/>
    <w:rsid w:val="007230D1"/>
    <w:rsid w:val="007235E4"/>
    <w:rsid w:val="007235FA"/>
    <w:rsid w:val="0072361A"/>
    <w:rsid w:val="007238E5"/>
    <w:rsid w:val="00723E27"/>
    <w:rsid w:val="0072404B"/>
    <w:rsid w:val="007244EB"/>
    <w:rsid w:val="0072467C"/>
    <w:rsid w:val="00724B18"/>
    <w:rsid w:val="00724F36"/>
    <w:rsid w:val="00724F4A"/>
    <w:rsid w:val="007252E3"/>
    <w:rsid w:val="00725FBA"/>
    <w:rsid w:val="0072610B"/>
    <w:rsid w:val="00726AF6"/>
    <w:rsid w:val="007276B5"/>
    <w:rsid w:val="00727705"/>
    <w:rsid w:val="007300A9"/>
    <w:rsid w:val="00730752"/>
    <w:rsid w:val="00730802"/>
    <w:rsid w:val="00730B33"/>
    <w:rsid w:val="00730BFA"/>
    <w:rsid w:val="00730F94"/>
    <w:rsid w:val="00730FF2"/>
    <w:rsid w:val="0073195A"/>
    <w:rsid w:val="00732396"/>
    <w:rsid w:val="00732803"/>
    <w:rsid w:val="007329AF"/>
    <w:rsid w:val="00734140"/>
    <w:rsid w:val="00734182"/>
    <w:rsid w:val="00734D0F"/>
    <w:rsid w:val="00734D12"/>
    <w:rsid w:val="00735921"/>
    <w:rsid w:val="00735A6F"/>
    <w:rsid w:val="00735AF5"/>
    <w:rsid w:val="00735D61"/>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0B3"/>
    <w:rsid w:val="00741369"/>
    <w:rsid w:val="0074163C"/>
    <w:rsid w:val="0074182A"/>
    <w:rsid w:val="00741DF5"/>
    <w:rsid w:val="00742363"/>
    <w:rsid w:val="00742B76"/>
    <w:rsid w:val="0074360F"/>
    <w:rsid w:val="007438AB"/>
    <w:rsid w:val="00743F46"/>
    <w:rsid w:val="00743F4C"/>
    <w:rsid w:val="007445F4"/>
    <w:rsid w:val="00744983"/>
    <w:rsid w:val="00744FD7"/>
    <w:rsid w:val="007453FA"/>
    <w:rsid w:val="00745702"/>
    <w:rsid w:val="0074577C"/>
    <w:rsid w:val="00745F9A"/>
    <w:rsid w:val="00746066"/>
    <w:rsid w:val="0074609B"/>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9A0"/>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005"/>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5A1"/>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D45"/>
    <w:rsid w:val="00766F65"/>
    <w:rsid w:val="00766F73"/>
    <w:rsid w:val="0076726C"/>
    <w:rsid w:val="00767CD5"/>
    <w:rsid w:val="007704D7"/>
    <w:rsid w:val="00770747"/>
    <w:rsid w:val="0077096A"/>
    <w:rsid w:val="00771209"/>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E"/>
    <w:rsid w:val="007752C9"/>
    <w:rsid w:val="00775966"/>
    <w:rsid w:val="00775970"/>
    <w:rsid w:val="007759A8"/>
    <w:rsid w:val="00775CF1"/>
    <w:rsid w:val="00775EF5"/>
    <w:rsid w:val="007760FC"/>
    <w:rsid w:val="007761E1"/>
    <w:rsid w:val="007761F6"/>
    <w:rsid w:val="0077663C"/>
    <w:rsid w:val="00776A43"/>
    <w:rsid w:val="00776D50"/>
    <w:rsid w:val="00776FF5"/>
    <w:rsid w:val="00777365"/>
    <w:rsid w:val="007777EE"/>
    <w:rsid w:val="007802CC"/>
    <w:rsid w:val="00780794"/>
    <w:rsid w:val="007807B6"/>
    <w:rsid w:val="00780DC4"/>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A8C"/>
    <w:rsid w:val="00791D8A"/>
    <w:rsid w:val="00791DBE"/>
    <w:rsid w:val="00792257"/>
    <w:rsid w:val="00792266"/>
    <w:rsid w:val="00792568"/>
    <w:rsid w:val="00792CE6"/>
    <w:rsid w:val="00792DFF"/>
    <w:rsid w:val="0079301E"/>
    <w:rsid w:val="0079373D"/>
    <w:rsid w:val="00793B54"/>
    <w:rsid w:val="00793E7F"/>
    <w:rsid w:val="00793F16"/>
    <w:rsid w:val="00793F30"/>
    <w:rsid w:val="00794337"/>
    <w:rsid w:val="007945F0"/>
    <w:rsid w:val="00794661"/>
    <w:rsid w:val="007948B0"/>
    <w:rsid w:val="00794B77"/>
    <w:rsid w:val="0079543F"/>
    <w:rsid w:val="00795598"/>
    <w:rsid w:val="007963C2"/>
    <w:rsid w:val="00796441"/>
    <w:rsid w:val="00796D1C"/>
    <w:rsid w:val="00796E0C"/>
    <w:rsid w:val="00797712"/>
    <w:rsid w:val="007979B2"/>
    <w:rsid w:val="007A0449"/>
    <w:rsid w:val="007A090E"/>
    <w:rsid w:val="007A148E"/>
    <w:rsid w:val="007A171C"/>
    <w:rsid w:val="007A1E80"/>
    <w:rsid w:val="007A260A"/>
    <w:rsid w:val="007A28C8"/>
    <w:rsid w:val="007A2D17"/>
    <w:rsid w:val="007A2DC7"/>
    <w:rsid w:val="007A2E3E"/>
    <w:rsid w:val="007A32F8"/>
    <w:rsid w:val="007A3993"/>
    <w:rsid w:val="007A39D3"/>
    <w:rsid w:val="007A452C"/>
    <w:rsid w:val="007A483A"/>
    <w:rsid w:val="007A4E46"/>
    <w:rsid w:val="007A5161"/>
    <w:rsid w:val="007A5379"/>
    <w:rsid w:val="007A5AC4"/>
    <w:rsid w:val="007A607A"/>
    <w:rsid w:val="007A6119"/>
    <w:rsid w:val="007A6351"/>
    <w:rsid w:val="007A6698"/>
    <w:rsid w:val="007A66D0"/>
    <w:rsid w:val="007A6A02"/>
    <w:rsid w:val="007A70AF"/>
    <w:rsid w:val="007A70E0"/>
    <w:rsid w:val="007A7E92"/>
    <w:rsid w:val="007B0051"/>
    <w:rsid w:val="007B06DB"/>
    <w:rsid w:val="007B126A"/>
    <w:rsid w:val="007B17A2"/>
    <w:rsid w:val="007B1C54"/>
    <w:rsid w:val="007B23BC"/>
    <w:rsid w:val="007B24B0"/>
    <w:rsid w:val="007B2666"/>
    <w:rsid w:val="007B267E"/>
    <w:rsid w:val="007B27A7"/>
    <w:rsid w:val="007B3356"/>
    <w:rsid w:val="007B33E4"/>
    <w:rsid w:val="007B3876"/>
    <w:rsid w:val="007B40BB"/>
    <w:rsid w:val="007B4407"/>
    <w:rsid w:val="007B4A4F"/>
    <w:rsid w:val="007B4D27"/>
    <w:rsid w:val="007B4F51"/>
    <w:rsid w:val="007B507D"/>
    <w:rsid w:val="007B544D"/>
    <w:rsid w:val="007B5470"/>
    <w:rsid w:val="007B5618"/>
    <w:rsid w:val="007B5675"/>
    <w:rsid w:val="007B5CFE"/>
    <w:rsid w:val="007B6174"/>
    <w:rsid w:val="007B629D"/>
    <w:rsid w:val="007B63EC"/>
    <w:rsid w:val="007B68D8"/>
    <w:rsid w:val="007B6D80"/>
    <w:rsid w:val="007B6E39"/>
    <w:rsid w:val="007B7505"/>
    <w:rsid w:val="007B7591"/>
    <w:rsid w:val="007B7AE3"/>
    <w:rsid w:val="007B7F5F"/>
    <w:rsid w:val="007C00F8"/>
    <w:rsid w:val="007C0477"/>
    <w:rsid w:val="007C04FC"/>
    <w:rsid w:val="007C064C"/>
    <w:rsid w:val="007C0661"/>
    <w:rsid w:val="007C06D1"/>
    <w:rsid w:val="007C0B99"/>
    <w:rsid w:val="007C0BC5"/>
    <w:rsid w:val="007C0BCD"/>
    <w:rsid w:val="007C1000"/>
    <w:rsid w:val="007C19BD"/>
    <w:rsid w:val="007C207E"/>
    <w:rsid w:val="007C227A"/>
    <w:rsid w:val="007C2426"/>
    <w:rsid w:val="007C2A06"/>
    <w:rsid w:val="007C2BCD"/>
    <w:rsid w:val="007C2CC5"/>
    <w:rsid w:val="007C2CF1"/>
    <w:rsid w:val="007C2EF9"/>
    <w:rsid w:val="007C2F45"/>
    <w:rsid w:val="007C35AA"/>
    <w:rsid w:val="007C399F"/>
    <w:rsid w:val="007C39AF"/>
    <w:rsid w:val="007C3DE7"/>
    <w:rsid w:val="007C4092"/>
    <w:rsid w:val="007C40CF"/>
    <w:rsid w:val="007C40D6"/>
    <w:rsid w:val="007C4179"/>
    <w:rsid w:val="007C4531"/>
    <w:rsid w:val="007C475F"/>
    <w:rsid w:val="007C4770"/>
    <w:rsid w:val="007C48CF"/>
    <w:rsid w:val="007C4BBF"/>
    <w:rsid w:val="007C4D66"/>
    <w:rsid w:val="007C4F06"/>
    <w:rsid w:val="007C5631"/>
    <w:rsid w:val="007C5CBF"/>
    <w:rsid w:val="007C5D36"/>
    <w:rsid w:val="007C61BE"/>
    <w:rsid w:val="007C64FF"/>
    <w:rsid w:val="007C662F"/>
    <w:rsid w:val="007C683D"/>
    <w:rsid w:val="007C6DA8"/>
    <w:rsid w:val="007C6EFB"/>
    <w:rsid w:val="007C7380"/>
    <w:rsid w:val="007C77B4"/>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0D1"/>
    <w:rsid w:val="007D5743"/>
    <w:rsid w:val="007D662F"/>
    <w:rsid w:val="007D66A4"/>
    <w:rsid w:val="007D66F3"/>
    <w:rsid w:val="007D6E80"/>
    <w:rsid w:val="007D7221"/>
    <w:rsid w:val="007E0117"/>
    <w:rsid w:val="007E070A"/>
    <w:rsid w:val="007E08D5"/>
    <w:rsid w:val="007E0B08"/>
    <w:rsid w:val="007E0BB6"/>
    <w:rsid w:val="007E12AC"/>
    <w:rsid w:val="007E1325"/>
    <w:rsid w:val="007E1444"/>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31F1"/>
    <w:rsid w:val="007E3648"/>
    <w:rsid w:val="007E377A"/>
    <w:rsid w:val="007E3A95"/>
    <w:rsid w:val="007E3D7F"/>
    <w:rsid w:val="007E3FCE"/>
    <w:rsid w:val="007E47B9"/>
    <w:rsid w:val="007E48A8"/>
    <w:rsid w:val="007E4E3D"/>
    <w:rsid w:val="007E4F79"/>
    <w:rsid w:val="007E57A3"/>
    <w:rsid w:val="007E5A6D"/>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0F00"/>
    <w:rsid w:val="007F178E"/>
    <w:rsid w:val="007F187F"/>
    <w:rsid w:val="007F1952"/>
    <w:rsid w:val="007F1961"/>
    <w:rsid w:val="007F1DC8"/>
    <w:rsid w:val="007F1F28"/>
    <w:rsid w:val="007F2100"/>
    <w:rsid w:val="007F240D"/>
    <w:rsid w:val="007F27E9"/>
    <w:rsid w:val="007F286D"/>
    <w:rsid w:val="007F2BE6"/>
    <w:rsid w:val="007F32F5"/>
    <w:rsid w:val="007F34C2"/>
    <w:rsid w:val="007F36FB"/>
    <w:rsid w:val="007F3E34"/>
    <w:rsid w:val="007F3FA8"/>
    <w:rsid w:val="007F495D"/>
    <w:rsid w:val="007F4E6F"/>
    <w:rsid w:val="007F5A71"/>
    <w:rsid w:val="007F5BC0"/>
    <w:rsid w:val="007F6709"/>
    <w:rsid w:val="007F7333"/>
    <w:rsid w:val="007F74AF"/>
    <w:rsid w:val="007F7523"/>
    <w:rsid w:val="007F79DD"/>
    <w:rsid w:val="007F7F2A"/>
    <w:rsid w:val="007F7F7A"/>
    <w:rsid w:val="0080068D"/>
    <w:rsid w:val="008008F9"/>
    <w:rsid w:val="00800BB5"/>
    <w:rsid w:val="008017AA"/>
    <w:rsid w:val="00801845"/>
    <w:rsid w:val="00801971"/>
    <w:rsid w:val="00801C28"/>
    <w:rsid w:val="00801E61"/>
    <w:rsid w:val="008026E2"/>
    <w:rsid w:val="008029AF"/>
    <w:rsid w:val="00802D6C"/>
    <w:rsid w:val="00802DAD"/>
    <w:rsid w:val="0080316C"/>
    <w:rsid w:val="00803A2B"/>
    <w:rsid w:val="00803D2C"/>
    <w:rsid w:val="00804382"/>
    <w:rsid w:val="00804D20"/>
    <w:rsid w:val="008051DC"/>
    <w:rsid w:val="00805231"/>
    <w:rsid w:val="0080558A"/>
    <w:rsid w:val="00805C19"/>
    <w:rsid w:val="008062F2"/>
    <w:rsid w:val="00806784"/>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B1"/>
    <w:rsid w:val="00811509"/>
    <w:rsid w:val="008117BB"/>
    <w:rsid w:val="00811A09"/>
    <w:rsid w:val="00811D00"/>
    <w:rsid w:val="00811DFD"/>
    <w:rsid w:val="00812208"/>
    <w:rsid w:val="00812597"/>
    <w:rsid w:val="00812C13"/>
    <w:rsid w:val="00812C8C"/>
    <w:rsid w:val="00812CBF"/>
    <w:rsid w:val="008130B8"/>
    <w:rsid w:val="00813253"/>
    <w:rsid w:val="00813508"/>
    <w:rsid w:val="00813816"/>
    <w:rsid w:val="00813907"/>
    <w:rsid w:val="00813ED0"/>
    <w:rsid w:val="00813FE2"/>
    <w:rsid w:val="0081431D"/>
    <w:rsid w:val="008149E0"/>
    <w:rsid w:val="00814A35"/>
    <w:rsid w:val="00814FD8"/>
    <w:rsid w:val="008157C2"/>
    <w:rsid w:val="0081581F"/>
    <w:rsid w:val="008158B8"/>
    <w:rsid w:val="00815900"/>
    <w:rsid w:val="00815907"/>
    <w:rsid w:val="00815C71"/>
    <w:rsid w:val="00815E2B"/>
    <w:rsid w:val="008169FC"/>
    <w:rsid w:val="00816B67"/>
    <w:rsid w:val="00816DB3"/>
    <w:rsid w:val="00816F9B"/>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3F5D"/>
    <w:rsid w:val="008244DE"/>
    <w:rsid w:val="0082489A"/>
    <w:rsid w:val="00824B92"/>
    <w:rsid w:val="00824BF6"/>
    <w:rsid w:val="0082505F"/>
    <w:rsid w:val="0082512B"/>
    <w:rsid w:val="0082580F"/>
    <w:rsid w:val="00825E9D"/>
    <w:rsid w:val="0082618A"/>
    <w:rsid w:val="008261E5"/>
    <w:rsid w:val="008265BF"/>
    <w:rsid w:val="0082666C"/>
    <w:rsid w:val="00826746"/>
    <w:rsid w:val="0082688F"/>
    <w:rsid w:val="00826A77"/>
    <w:rsid w:val="00826AAA"/>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95F"/>
    <w:rsid w:val="00834E7C"/>
    <w:rsid w:val="008350EE"/>
    <w:rsid w:val="008357C5"/>
    <w:rsid w:val="008359EE"/>
    <w:rsid w:val="00835FD9"/>
    <w:rsid w:val="00835FFB"/>
    <w:rsid w:val="008365D8"/>
    <w:rsid w:val="00836755"/>
    <w:rsid w:val="00836B5F"/>
    <w:rsid w:val="00837307"/>
    <w:rsid w:val="0083765F"/>
    <w:rsid w:val="00837B4B"/>
    <w:rsid w:val="00837BA6"/>
    <w:rsid w:val="00837CD5"/>
    <w:rsid w:val="00837EF8"/>
    <w:rsid w:val="008401D0"/>
    <w:rsid w:val="00840240"/>
    <w:rsid w:val="008402D0"/>
    <w:rsid w:val="00840D92"/>
    <w:rsid w:val="00840D95"/>
    <w:rsid w:val="00840E8B"/>
    <w:rsid w:val="0084100A"/>
    <w:rsid w:val="00841287"/>
    <w:rsid w:val="00841711"/>
    <w:rsid w:val="00841863"/>
    <w:rsid w:val="00841C1F"/>
    <w:rsid w:val="008420DD"/>
    <w:rsid w:val="0084215D"/>
    <w:rsid w:val="00842167"/>
    <w:rsid w:val="00842243"/>
    <w:rsid w:val="00842AAA"/>
    <w:rsid w:val="00842B01"/>
    <w:rsid w:val="00842BCC"/>
    <w:rsid w:val="00842C1C"/>
    <w:rsid w:val="008436DD"/>
    <w:rsid w:val="00843714"/>
    <w:rsid w:val="00843884"/>
    <w:rsid w:val="008439E4"/>
    <w:rsid w:val="00843F3F"/>
    <w:rsid w:val="00844251"/>
    <w:rsid w:val="00844C89"/>
    <w:rsid w:val="00845049"/>
    <w:rsid w:val="0084522A"/>
    <w:rsid w:val="008452CD"/>
    <w:rsid w:val="008453E0"/>
    <w:rsid w:val="0084548C"/>
    <w:rsid w:val="0084564D"/>
    <w:rsid w:val="008456A7"/>
    <w:rsid w:val="00845CEC"/>
    <w:rsid w:val="00845E32"/>
    <w:rsid w:val="00845E8B"/>
    <w:rsid w:val="008466E2"/>
    <w:rsid w:val="00846966"/>
    <w:rsid w:val="00846B9A"/>
    <w:rsid w:val="00846FCE"/>
    <w:rsid w:val="008472EB"/>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4C"/>
    <w:rsid w:val="00852BD3"/>
    <w:rsid w:val="00852C3F"/>
    <w:rsid w:val="00852D96"/>
    <w:rsid w:val="00852FAA"/>
    <w:rsid w:val="008535EE"/>
    <w:rsid w:val="00854189"/>
    <w:rsid w:val="00854257"/>
    <w:rsid w:val="00854539"/>
    <w:rsid w:val="00854B85"/>
    <w:rsid w:val="00854DDE"/>
    <w:rsid w:val="0085528D"/>
    <w:rsid w:val="00855790"/>
    <w:rsid w:val="008559F5"/>
    <w:rsid w:val="00855C4D"/>
    <w:rsid w:val="0085626E"/>
    <w:rsid w:val="0085664D"/>
    <w:rsid w:val="00856678"/>
    <w:rsid w:val="008569BB"/>
    <w:rsid w:val="00856B8F"/>
    <w:rsid w:val="008573A4"/>
    <w:rsid w:val="008573CD"/>
    <w:rsid w:val="008574EB"/>
    <w:rsid w:val="008574FC"/>
    <w:rsid w:val="00857556"/>
    <w:rsid w:val="00857BDD"/>
    <w:rsid w:val="008603C1"/>
    <w:rsid w:val="0086057C"/>
    <w:rsid w:val="008606DB"/>
    <w:rsid w:val="0086114E"/>
    <w:rsid w:val="008611CD"/>
    <w:rsid w:val="0086198E"/>
    <w:rsid w:val="00861D43"/>
    <w:rsid w:val="00861F92"/>
    <w:rsid w:val="00862121"/>
    <w:rsid w:val="008622D8"/>
    <w:rsid w:val="0086242A"/>
    <w:rsid w:val="00862732"/>
    <w:rsid w:val="00862D87"/>
    <w:rsid w:val="0086330D"/>
    <w:rsid w:val="0086387A"/>
    <w:rsid w:val="00863CEA"/>
    <w:rsid w:val="00863E97"/>
    <w:rsid w:val="0086465A"/>
    <w:rsid w:val="00864776"/>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7E4"/>
    <w:rsid w:val="00870BE1"/>
    <w:rsid w:val="00870DFB"/>
    <w:rsid w:val="00871084"/>
    <w:rsid w:val="0087108C"/>
    <w:rsid w:val="00871117"/>
    <w:rsid w:val="00871242"/>
    <w:rsid w:val="008715CB"/>
    <w:rsid w:val="0087176C"/>
    <w:rsid w:val="0087179F"/>
    <w:rsid w:val="008718B2"/>
    <w:rsid w:val="00871907"/>
    <w:rsid w:val="00871DA1"/>
    <w:rsid w:val="00871DE2"/>
    <w:rsid w:val="0087202B"/>
    <w:rsid w:val="008725C3"/>
    <w:rsid w:val="00872C99"/>
    <w:rsid w:val="00872D4C"/>
    <w:rsid w:val="00872DB0"/>
    <w:rsid w:val="00873036"/>
    <w:rsid w:val="008732D9"/>
    <w:rsid w:val="008733D5"/>
    <w:rsid w:val="00873BB4"/>
    <w:rsid w:val="008740DF"/>
    <w:rsid w:val="0087418E"/>
    <w:rsid w:val="00874837"/>
    <w:rsid w:val="00874904"/>
    <w:rsid w:val="00874E68"/>
    <w:rsid w:val="00874FD2"/>
    <w:rsid w:val="00875130"/>
    <w:rsid w:val="008759C8"/>
    <w:rsid w:val="00875B75"/>
    <w:rsid w:val="00875CE4"/>
    <w:rsid w:val="00875F4A"/>
    <w:rsid w:val="00875F4B"/>
    <w:rsid w:val="0087601D"/>
    <w:rsid w:val="0087618C"/>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12C"/>
    <w:rsid w:val="008842EE"/>
    <w:rsid w:val="00884719"/>
    <w:rsid w:val="00884E62"/>
    <w:rsid w:val="00885321"/>
    <w:rsid w:val="0088559F"/>
    <w:rsid w:val="008856F5"/>
    <w:rsid w:val="00885972"/>
    <w:rsid w:val="00885C9A"/>
    <w:rsid w:val="00885F6E"/>
    <w:rsid w:val="0088664D"/>
    <w:rsid w:val="00886829"/>
    <w:rsid w:val="00886A92"/>
    <w:rsid w:val="00886E9A"/>
    <w:rsid w:val="00886F42"/>
    <w:rsid w:val="00887302"/>
    <w:rsid w:val="00887320"/>
    <w:rsid w:val="008873CD"/>
    <w:rsid w:val="008873EE"/>
    <w:rsid w:val="008878FF"/>
    <w:rsid w:val="00887C02"/>
    <w:rsid w:val="00887D09"/>
    <w:rsid w:val="0089007F"/>
    <w:rsid w:val="0089023F"/>
    <w:rsid w:val="00890508"/>
    <w:rsid w:val="008906C5"/>
    <w:rsid w:val="00891297"/>
    <w:rsid w:val="00891487"/>
    <w:rsid w:val="0089186A"/>
    <w:rsid w:val="00891945"/>
    <w:rsid w:val="00891C62"/>
    <w:rsid w:val="00891D38"/>
    <w:rsid w:val="00891FA5"/>
    <w:rsid w:val="008921C0"/>
    <w:rsid w:val="00892515"/>
    <w:rsid w:val="0089318E"/>
    <w:rsid w:val="00893EE4"/>
    <w:rsid w:val="0089451B"/>
    <w:rsid w:val="00894F70"/>
    <w:rsid w:val="00895468"/>
    <w:rsid w:val="0089553B"/>
    <w:rsid w:val="00895974"/>
    <w:rsid w:val="0089665D"/>
    <w:rsid w:val="008968C3"/>
    <w:rsid w:val="00896F9F"/>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39"/>
    <w:rsid w:val="008A2ACE"/>
    <w:rsid w:val="008A374F"/>
    <w:rsid w:val="008A3981"/>
    <w:rsid w:val="008A3DE0"/>
    <w:rsid w:val="008A4F95"/>
    <w:rsid w:val="008A50DF"/>
    <w:rsid w:val="008A5286"/>
    <w:rsid w:val="008A546A"/>
    <w:rsid w:val="008A5513"/>
    <w:rsid w:val="008A5619"/>
    <w:rsid w:val="008A5EA2"/>
    <w:rsid w:val="008A6797"/>
    <w:rsid w:val="008A6A99"/>
    <w:rsid w:val="008A6AB8"/>
    <w:rsid w:val="008A6E86"/>
    <w:rsid w:val="008A766E"/>
    <w:rsid w:val="008A7A1D"/>
    <w:rsid w:val="008A7B93"/>
    <w:rsid w:val="008B03F7"/>
    <w:rsid w:val="008B0436"/>
    <w:rsid w:val="008B132B"/>
    <w:rsid w:val="008B13EC"/>
    <w:rsid w:val="008B18DC"/>
    <w:rsid w:val="008B193B"/>
    <w:rsid w:val="008B1DA7"/>
    <w:rsid w:val="008B1E7D"/>
    <w:rsid w:val="008B2250"/>
    <w:rsid w:val="008B27C3"/>
    <w:rsid w:val="008B2B6B"/>
    <w:rsid w:val="008B2DBD"/>
    <w:rsid w:val="008B304C"/>
    <w:rsid w:val="008B327F"/>
    <w:rsid w:val="008B360D"/>
    <w:rsid w:val="008B3EC1"/>
    <w:rsid w:val="008B3F4F"/>
    <w:rsid w:val="008B40BB"/>
    <w:rsid w:val="008B4206"/>
    <w:rsid w:val="008B4E81"/>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72F"/>
    <w:rsid w:val="008C0C15"/>
    <w:rsid w:val="008C0CE1"/>
    <w:rsid w:val="008C11FC"/>
    <w:rsid w:val="008C1447"/>
    <w:rsid w:val="008C1807"/>
    <w:rsid w:val="008C181E"/>
    <w:rsid w:val="008C1EF6"/>
    <w:rsid w:val="008C21A6"/>
    <w:rsid w:val="008C3225"/>
    <w:rsid w:val="008C347F"/>
    <w:rsid w:val="008C37AC"/>
    <w:rsid w:val="008C3CC2"/>
    <w:rsid w:val="008C401A"/>
    <w:rsid w:val="008C4785"/>
    <w:rsid w:val="008C4E48"/>
    <w:rsid w:val="008C5356"/>
    <w:rsid w:val="008C5490"/>
    <w:rsid w:val="008C5D1B"/>
    <w:rsid w:val="008C5E5A"/>
    <w:rsid w:val="008C6526"/>
    <w:rsid w:val="008C6773"/>
    <w:rsid w:val="008C6A73"/>
    <w:rsid w:val="008C6AA4"/>
    <w:rsid w:val="008C74F0"/>
    <w:rsid w:val="008C7F4D"/>
    <w:rsid w:val="008D00D8"/>
    <w:rsid w:val="008D09E2"/>
    <w:rsid w:val="008D1529"/>
    <w:rsid w:val="008D2360"/>
    <w:rsid w:val="008D25A8"/>
    <w:rsid w:val="008D2929"/>
    <w:rsid w:val="008D2D3F"/>
    <w:rsid w:val="008D2DC1"/>
    <w:rsid w:val="008D2E1D"/>
    <w:rsid w:val="008D38C4"/>
    <w:rsid w:val="008D443D"/>
    <w:rsid w:val="008D46C3"/>
    <w:rsid w:val="008D4D84"/>
    <w:rsid w:val="008D527F"/>
    <w:rsid w:val="008D54DD"/>
    <w:rsid w:val="008D5AEF"/>
    <w:rsid w:val="008D5AFF"/>
    <w:rsid w:val="008D5B41"/>
    <w:rsid w:val="008D5E1E"/>
    <w:rsid w:val="008D695D"/>
    <w:rsid w:val="008D6AEB"/>
    <w:rsid w:val="008D749C"/>
    <w:rsid w:val="008D7E4B"/>
    <w:rsid w:val="008D7FD3"/>
    <w:rsid w:val="008E0167"/>
    <w:rsid w:val="008E01C9"/>
    <w:rsid w:val="008E01F2"/>
    <w:rsid w:val="008E033B"/>
    <w:rsid w:val="008E04FE"/>
    <w:rsid w:val="008E060C"/>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38F4"/>
    <w:rsid w:val="008E3A82"/>
    <w:rsid w:val="008E42D3"/>
    <w:rsid w:val="008E42F7"/>
    <w:rsid w:val="008E43F7"/>
    <w:rsid w:val="008E4710"/>
    <w:rsid w:val="008E4A70"/>
    <w:rsid w:val="008E54A3"/>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44D"/>
    <w:rsid w:val="008F168F"/>
    <w:rsid w:val="008F2184"/>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8F7E4B"/>
    <w:rsid w:val="009018B0"/>
    <w:rsid w:val="00901E8B"/>
    <w:rsid w:val="00902068"/>
    <w:rsid w:val="00902362"/>
    <w:rsid w:val="00902C34"/>
    <w:rsid w:val="00903083"/>
    <w:rsid w:val="0090322B"/>
    <w:rsid w:val="00903474"/>
    <w:rsid w:val="00903662"/>
    <w:rsid w:val="00903ABC"/>
    <w:rsid w:val="00903D9D"/>
    <w:rsid w:val="00904056"/>
    <w:rsid w:val="009041C5"/>
    <w:rsid w:val="009044AE"/>
    <w:rsid w:val="009044C6"/>
    <w:rsid w:val="00904707"/>
    <w:rsid w:val="00904883"/>
    <w:rsid w:val="009048B6"/>
    <w:rsid w:val="00904A2B"/>
    <w:rsid w:val="00904AE4"/>
    <w:rsid w:val="00904B5C"/>
    <w:rsid w:val="00904C16"/>
    <w:rsid w:val="0090540B"/>
    <w:rsid w:val="009056BE"/>
    <w:rsid w:val="00905A7C"/>
    <w:rsid w:val="00905B71"/>
    <w:rsid w:val="00905C71"/>
    <w:rsid w:val="00906150"/>
    <w:rsid w:val="00906202"/>
    <w:rsid w:val="00906674"/>
    <w:rsid w:val="0090690E"/>
    <w:rsid w:val="009076A9"/>
    <w:rsid w:val="00907A93"/>
    <w:rsid w:val="00907B06"/>
    <w:rsid w:val="00907F19"/>
    <w:rsid w:val="00907F5C"/>
    <w:rsid w:val="009101FE"/>
    <w:rsid w:val="00910727"/>
    <w:rsid w:val="00910762"/>
    <w:rsid w:val="00910824"/>
    <w:rsid w:val="00910BFF"/>
    <w:rsid w:val="009112A8"/>
    <w:rsid w:val="0091178A"/>
    <w:rsid w:val="00911890"/>
    <w:rsid w:val="00911DEB"/>
    <w:rsid w:val="00911EC7"/>
    <w:rsid w:val="00911F88"/>
    <w:rsid w:val="00911FC9"/>
    <w:rsid w:val="00912BF1"/>
    <w:rsid w:val="00912CF5"/>
    <w:rsid w:val="00913266"/>
    <w:rsid w:val="00913382"/>
    <w:rsid w:val="009134A8"/>
    <w:rsid w:val="009135CE"/>
    <w:rsid w:val="00913A79"/>
    <w:rsid w:val="009142F0"/>
    <w:rsid w:val="00914A5A"/>
    <w:rsid w:val="00914B79"/>
    <w:rsid w:val="00914F06"/>
    <w:rsid w:val="009154F1"/>
    <w:rsid w:val="00915662"/>
    <w:rsid w:val="009156B5"/>
    <w:rsid w:val="00915B10"/>
    <w:rsid w:val="00915B6A"/>
    <w:rsid w:val="00915FF1"/>
    <w:rsid w:val="00916300"/>
    <w:rsid w:val="009167DD"/>
    <w:rsid w:val="00916857"/>
    <w:rsid w:val="00916ACE"/>
    <w:rsid w:val="00917167"/>
    <w:rsid w:val="0091752E"/>
    <w:rsid w:val="009177EE"/>
    <w:rsid w:val="0091795E"/>
    <w:rsid w:val="00917B44"/>
    <w:rsid w:val="00917FA2"/>
    <w:rsid w:val="009201B4"/>
    <w:rsid w:val="0092026D"/>
    <w:rsid w:val="009209CC"/>
    <w:rsid w:val="00920CB0"/>
    <w:rsid w:val="0092105F"/>
    <w:rsid w:val="00921AAC"/>
    <w:rsid w:val="00921B35"/>
    <w:rsid w:val="00921B64"/>
    <w:rsid w:val="00921D17"/>
    <w:rsid w:val="00921F13"/>
    <w:rsid w:val="009221AA"/>
    <w:rsid w:val="009223C1"/>
    <w:rsid w:val="0092328D"/>
    <w:rsid w:val="0092329C"/>
    <w:rsid w:val="0092336C"/>
    <w:rsid w:val="00923694"/>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E7B"/>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F0"/>
    <w:rsid w:val="00932E4D"/>
    <w:rsid w:val="00933711"/>
    <w:rsid w:val="00933D99"/>
    <w:rsid w:val="00934130"/>
    <w:rsid w:val="0093472B"/>
    <w:rsid w:val="00934741"/>
    <w:rsid w:val="009348D6"/>
    <w:rsid w:val="00935185"/>
    <w:rsid w:val="009355C9"/>
    <w:rsid w:val="00935614"/>
    <w:rsid w:val="0093563E"/>
    <w:rsid w:val="00935679"/>
    <w:rsid w:val="00935738"/>
    <w:rsid w:val="009357E6"/>
    <w:rsid w:val="00935A46"/>
    <w:rsid w:val="00936049"/>
    <w:rsid w:val="009360FD"/>
    <w:rsid w:val="0093619F"/>
    <w:rsid w:val="0093633B"/>
    <w:rsid w:val="0093654D"/>
    <w:rsid w:val="00936987"/>
    <w:rsid w:val="009369F7"/>
    <w:rsid w:val="0093717B"/>
    <w:rsid w:val="00937688"/>
    <w:rsid w:val="0094063B"/>
    <w:rsid w:val="0094078B"/>
    <w:rsid w:val="00940D48"/>
    <w:rsid w:val="00940E1A"/>
    <w:rsid w:val="0094162F"/>
    <w:rsid w:val="0094167A"/>
    <w:rsid w:val="00941AAF"/>
    <w:rsid w:val="00941DEC"/>
    <w:rsid w:val="0094208D"/>
    <w:rsid w:val="009427EC"/>
    <w:rsid w:val="0094285C"/>
    <w:rsid w:val="00942B73"/>
    <w:rsid w:val="00942BC0"/>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172"/>
    <w:rsid w:val="009571BB"/>
    <w:rsid w:val="009574BD"/>
    <w:rsid w:val="0095759A"/>
    <w:rsid w:val="009576B2"/>
    <w:rsid w:val="00957EFB"/>
    <w:rsid w:val="00957FE3"/>
    <w:rsid w:val="009600DE"/>
    <w:rsid w:val="00960CE5"/>
    <w:rsid w:val="00960DED"/>
    <w:rsid w:val="00961062"/>
    <w:rsid w:val="009613F9"/>
    <w:rsid w:val="0096196C"/>
    <w:rsid w:val="00961BBF"/>
    <w:rsid w:val="00961E39"/>
    <w:rsid w:val="00962134"/>
    <w:rsid w:val="009622A0"/>
    <w:rsid w:val="0096367F"/>
    <w:rsid w:val="00963FA1"/>
    <w:rsid w:val="009641F6"/>
    <w:rsid w:val="00964353"/>
    <w:rsid w:val="009649B9"/>
    <w:rsid w:val="00964B0B"/>
    <w:rsid w:val="00964C09"/>
    <w:rsid w:val="009653EA"/>
    <w:rsid w:val="00965AD7"/>
    <w:rsid w:val="00965BAB"/>
    <w:rsid w:val="00965D89"/>
    <w:rsid w:val="0096674C"/>
    <w:rsid w:val="00966BEC"/>
    <w:rsid w:val="00966CBE"/>
    <w:rsid w:val="0096735C"/>
    <w:rsid w:val="00967538"/>
    <w:rsid w:val="00967601"/>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6CFA"/>
    <w:rsid w:val="00977856"/>
    <w:rsid w:val="00977D1D"/>
    <w:rsid w:val="00977F1F"/>
    <w:rsid w:val="00980233"/>
    <w:rsid w:val="00980E29"/>
    <w:rsid w:val="009815A5"/>
    <w:rsid w:val="00981DDE"/>
    <w:rsid w:val="00981F8F"/>
    <w:rsid w:val="009820BB"/>
    <w:rsid w:val="0098215E"/>
    <w:rsid w:val="0098226E"/>
    <w:rsid w:val="009823C4"/>
    <w:rsid w:val="009826D2"/>
    <w:rsid w:val="009827C3"/>
    <w:rsid w:val="00982E3D"/>
    <w:rsid w:val="00983136"/>
    <w:rsid w:val="00983334"/>
    <w:rsid w:val="00983468"/>
    <w:rsid w:val="00983486"/>
    <w:rsid w:val="00983718"/>
    <w:rsid w:val="009837E1"/>
    <w:rsid w:val="00983EA0"/>
    <w:rsid w:val="00983EA7"/>
    <w:rsid w:val="00983FE6"/>
    <w:rsid w:val="0098433B"/>
    <w:rsid w:val="0098437A"/>
    <w:rsid w:val="009843D7"/>
    <w:rsid w:val="0098472A"/>
    <w:rsid w:val="00984E31"/>
    <w:rsid w:val="00984F54"/>
    <w:rsid w:val="00985A96"/>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B1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276"/>
    <w:rsid w:val="009A144F"/>
    <w:rsid w:val="009A1615"/>
    <w:rsid w:val="009A16AF"/>
    <w:rsid w:val="009A186D"/>
    <w:rsid w:val="009A1C06"/>
    <w:rsid w:val="009A1F95"/>
    <w:rsid w:val="009A2A05"/>
    <w:rsid w:val="009A2A8C"/>
    <w:rsid w:val="009A2B9E"/>
    <w:rsid w:val="009A2DA9"/>
    <w:rsid w:val="009A3205"/>
    <w:rsid w:val="009A38D8"/>
    <w:rsid w:val="009A3D0A"/>
    <w:rsid w:val="009A3E10"/>
    <w:rsid w:val="009A3F5E"/>
    <w:rsid w:val="009A4194"/>
    <w:rsid w:val="009A41E7"/>
    <w:rsid w:val="009A4648"/>
    <w:rsid w:val="009A4E52"/>
    <w:rsid w:val="009A4F7F"/>
    <w:rsid w:val="009A5274"/>
    <w:rsid w:val="009A5403"/>
    <w:rsid w:val="009A55FB"/>
    <w:rsid w:val="009A59A0"/>
    <w:rsid w:val="009A59A1"/>
    <w:rsid w:val="009A6220"/>
    <w:rsid w:val="009A645A"/>
    <w:rsid w:val="009A68FA"/>
    <w:rsid w:val="009A69A3"/>
    <w:rsid w:val="009A6BC6"/>
    <w:rsid w:val="009A6F50"/>
    <w:rsid w:val="009A7325"/>
    <w:rsid w:val="009A7671"/>
    <w:rsid w:val="009A7B32"/>
    <w:rsid w:val="009A7D87"/>
    <w:rsid w:val="009A7E1D"/>
    <w:rsid w:val="009A7EAA"/>
    <w:rsid w:val="009B0E14"/>
    <w:rsid w:val="009B10D3"/>
    <w:rsid w:val="009B2D72"/>
    <w:rsid w:val="009B2E2E"/>
    <w:rsid w:val="009B3491"/>
    <w:rsid w:val="009B3742"/>
    <w:rsid w:val="009B37D4"/>
    <w:rsid w:val="009B38EC"/>
    <w:rsid w:val="009B3C55"/>
    <w:rsid w:val="009B410C"/>
    <w:rsid w:val="009B41A7"/>
    <w:rsid w:val="009B47B0"/>
    <w:rsid w:val="009B4AF0"/>
    <w:rsid w:val="009B4AFE"/>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40"/>
    <w:rsid w:val="009C1B8A"/>
    <w:rsid w:val="009C1C26"/>
    <w:rsid w:val="009C1ED4"/>
    <w:rsid w:val="009C226F"/>
    <w:rsid w:val="009C25E8"/>
    <w:rsid w:val="009C2645"/>
    <w:rsid w:val="009C2B5D"/>
    <w:rsid w:val="009C33BF"/>
    <w:rsid w:val="009C3B25"/>
    <w:rsid w:val="009C408B"/>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4FF7"/>
    <w:rsid w:val="009D5051"/>
    <w:rsid w:val="009D5071"/>
    <w:rsid w:val="009D56B2"/>
    <w:rsid w:val="009D5912"/>
    <w:rsid w:val="009D5D9D"/>
    <w:rsid w:val="009D6560"/>
    <w:rsid w:val="009D6AF6"/>
    <w:rsid w:val="009D7509"/>
    <w:rsid w:val="009D75C7"/>
    <w:rsid w:val="009D7721"/>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5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9C8"/>
    <w:rsid w:val="009E5D54"/>
    <w:rsid w:val="009E5DF0"/>
    <w:rsid w:val="009E66D4"/>
    <w:rsid w:val="009E66E0"/>
    <w:rsid w:val="009E6705"/>
    <w:rsid w:val="009E68D3"/>
    <w:rsid w:val="009E69B5"/>
    <w:rsid w:val="009E6A9A"/>
    <w:rsid w:val="009E6FF0"/>
    <w:rsid w:val="009E700A"/>
    <w:rsid w:val="009E738B"/>
    <w:rsid w:val="009E75C1"/>
    <w:rsid w:val="009E7931"/>
    <w:rsid w:val="009E7975"/>
    <w:rsid w:val="009E7A93"/>
    <w:rsid w:val="009E7B7A"/>
    <w:rsid w:val="009E7C96"/>
    <w:rsid w:val="009E7D37"/>
    <w:rsid w:val="009F0181"/>
    <w:rsid w:val="009F0486"/>
    <w:rsid w:val="009F0688"/>
    <w:rsid w:val="009F0BDD"/>
    <w:rsid w:val="009F105C"/>
    <w:rsid w:val="009F10E3"/>
    <w:rsid w:val="009F1C0F"/>
    <w:rsid w:val="009F1D76"/>
    <w:rsid w:val="009F2181"/>
    <w:rsid w:val="009F2431"/>
    <w:rsid w:val="009F26B0"/>
    <w:rsid w:val="009F2701"/>
    <w:rsid w:val="009F2898"/>
    <w:rsid w:val="009F2A53"/>
    <w:rsid w:val="009F2E3A"/>
    <w:rsid w:val="009F2F90"/>
    <w:rsid w:val="009F360C"/>
    <w:rsid w:val="009F3972"/>
    <w:rsid w:val="009F3A9E"/>
    <w:rsid w:val="009F3EAB"/>
    <w:rsid w:val="009F448F"/>
    <w:rsid w:val="009F44A0"/>
    <w:rsid w:val="009F45C2"/>
    <w:rsid w:val="009F492A"/>
    <w:rsid w:val="009F4A65"/>
    <w:rsid w:val="009F50EF"/>
    <w:rsid w:val="009F5817"/>
    <w:rsid w:val="009F5963"/>
    <w:rsid w:val="009F5AD6"/>
    <w:rsid w:val="009F5B0E"/>
    <w:rsid w:val="009F5B45"/>
    <w:rsid w:val="009F5C05"/>
    <w:rsid w:val="009F5CB4"/>
    <w:rsid w:val="009F5E24"/>
    <w:rsid w:val="009F60B8"/>
    <w:rsid w:val="009F6438"/>
    <w:rsid w:val="009F64B7"/>
    <w:rsid w:val="009F68EA"/>
    <w:rsid w:val="009F6B73"/>
    <w:rsid w:val="009F6D88"/>
    <w:rsid w:val="009F7253"/>
    <w:rsid w:val="009F7297"/>
    <w:rsid w:val="00A001BE"/>
    <w:rsid w:val="00A0025B"/>
    <w:rsid w:val="00A004F6"/>
    <w:rsid w:val="00A00777"/>
    <w:rsid w:val="00A007D2"/>
    <w:rsid w:val="00A00C3A"/>
    <w:rsid w:val="00A00D79"/>
    <w:rsid w:val="00A00F35"/>
    <w:rsid w:val="00A012A7"/>
    <w:rsid w:val="00A01412"/>
    <w:rsid w:val="00A014E6"/>
    <w:rsid w:val="00A01513"/>
    <w:rsid w:val="00A018A7"/>
    <w:rsid w:val="00A01B50"/>
    <w:rsid w:val="00A01CEA"/>
    <w:rsid w:val="00A01EE4"/>
    <w:rsid w:val="00A022FF"/>
    <w:rsid w:val="00A02B4D"/>
    <w:rsid w:val="00A02CA4"/>
    <w:rsid w:val="00A02CD7"/>
    <w:rsid w:val="00A02F7F"/>
    <w:rsid w:val="00A02F9D"/>
    <w:rsid w:val="00A033CC"/>
    <w:rsid w:val="00A0346D"/>
    <w:rsid w:val="00A0360F"/>
    <w:rsid w:val="00A0382B"/>
    <w:rsid w:val="00A03D85"/>
    <w:rsid w:val="00A03DD5"/>
    <w:rsid w:val="00A03E70"/>
    <w:rsid w:val="00A04194"/>
    <w:rsid w:val="00A0420E"/>
    <w:rsid w:val="00A046B1"/>
    <w:rsid w:val="00A046BB"/>
    <w:rsid w:val="00A0567B"/>
    <w:rsid w:val="00A058C3"/>
    <w:rsid w:val="00A060D0"/>
    <w:rsid w:val="00A06994"/>
    <w:rsid w:val="00A075D7"/>
    <w:rsid w:val="00A07C38"/>
    <w:rsid w:val="00A07C4B"/>
    <w:rsid w:val="00A07ECC"/>
    <w:rsid w:val="00A07ED8"/>
    <w:rsid w:val="00A101FF"/>
    <w:rsid w:val="00A10378"/>
    <w:rsid w:val="00A106DD"/>
    <w:rsid w:val="00A10719"/>
    <w:rsid w:val="00A11029"/>
    <w:rsid w:val="00A1154E"/>
    <w:rsid w:val="00A116E2"/>
    <w:rsid w:val="00A11838"/>
    <w:rsid w:val="00A11C88"/>
    <w:rsid w:val="00A11E1E"/>
    <w:rsid w:val="00A122C4"/>
    <w:rsid w:val="00A12319"/>
    <w:rsid w:val="00A128DA"/>
    <w:rsid w:val="00A129B7"/>
    <w:rsid w:val="00A12A50"/>
    <w:rsid w:val="00A12B1C"/>
    <w:rsid w:val="00A12BCF"/>
    <w:rsid w:val="00A132F9"/>
    <w:rsid w:val="00A136C2"/>
    <w:rsid w:val="00A139AC"/>
    <w:rsid w:val="00A13EB1"/>
    <w:rsid w:val="00A14130"/>
    <w:rsid w:val="00A141C8"/>
    <w:rsid w:val="00A14B01"/>
    <w:rsid w:val="00A14BDF"/>
    <w:rsid w:val="00A154A8"/>
    <w:rsid w:val="00A1551F"/>
    <w:rsid w:val="00A15563"/>
    <w:rsid w:val="00A15BA8"/>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089"/>
    <w:rsid w:val="00A241A1"/>
    <w:rsid w:val="00A241A9"/>
    <w:rsid w:val="00A24269"/>
    <w:rsid w:val="00A24443"/>
    <w:rsid w:val="00A246EC"/>
    <w:rsid w:val="00A247F1"/>
    <w:rsid w:val="00A2489B"/>
    <w:rsid w:val="00A24B08"/>
    <w:rsid w:val="00A24C07"/>
    <w:rsid w:val="00A25D63"/>
    <w:rsid w:val="00A262AB"/>
    <w:rsid w:val="00A2635C"/>
    <w:rsid w:val="00A26409"/>
    <w:rsid w:val="00A267CB"/>
    <w:rsid w:val="00A26B01"/>
    <w:rsid w:val="00A26E33"/>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A87"/>
    <w:rsid w:val="00A31D38"/>
    <w:rsid w:val="00A3235E"/>
    <w:rsid w:val="00A3282D"/>
    <w:rsid w:val="00A32CD5"/>
    <w:rsid w:val="00A32EB4"/>
    <w:rsid w:val="00A332CB"/>
    <w:rsid w:val="00A33608"/>
    <w:rsid w:val="00A33855"/>
    <w:rsid w:val="00A341FA"/>
    <w:rsid w:val="00A343BB"/>
    <w:rsid w:val="00A3443E"/>
    <w:rsid w:val="00A345D2"/>
    <w:rsid w:val="00A3461D"/>
    <w:rsid w:val="00A3482E"/>
    <w:rsid w:val="00A34C7A"/>
    <w:rsid w:val="00A34D35"/>
    <w:rsid w:val="00A351D9"/>
    <w:rsid w:val="00A35403"/>
    <w:rsid w:val="00A35984"/>
    <w:rsid w:val="00A36630"/>
    <w:rsid w:val="00A36BE3"/>
    <w:rsid w:val="00A36CF4"/>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6C2"/>
    <w:rsid w:val="00A438A4"/>
    <w:rsid w:val="00A43BA1"/>
    <w:rsid w:val="00A43CED"/>
    <w:rsid w:val="00A44142"/>
    <w:rsid w:val="00A44726"/>
    <w:rsid w:val="00A4484B"/>
    <w:rsid w:val="00A44C10"/>
    <w:rsid w:val="00A451F6"/>
    <w:rsid w:val="00A45A05"/>
    <w:rsid w:val="00A4612E"/>
    <w:rsid w:val="00A46503"/>
    <w:rsid w:val="00A46938"/>
    <w:rsid w:val="00A46D79"/>
    <w:rsid w:val="00A470A8"/>
    <w:rsid w:val="00A475D2"/>
    <w:rsid w:val="00A47A44"/>
    <w:rsid w:val="00A47CA4"/>
    <w:rsid w:val="00A5041E"/>
    <w:rsid w:val="00A50670"/>
    <w:rsid w:val="00A50EF9"/>
    <w:rsid w:val="00A51038"/>
    <w:rsid w:val="00A513D0"/>
    <w:rsid w:val="00A51438"/>
    <w:rsid w:val="00A51952"/>
    <w:rsid w:val="00A5241E"/>
    <w:rsid w:val="00A52C49"/>
    <w:rsid w:val="00A53A1D"/>
    <w:rsid w:val="00A53A90"/>
    <w:rsid w:val="00A53E8B"/>
    <w:rsid w:val="00A5477A"/>
    <w:rsid w:val="00A54807"/>
    <w:rsid w:val="00A54A4C"/>
    <w:rsid w:val="00A54C57"/>
    <w:rsid w:val="00A54E83"/>
    <w:rsid w:val="00A552A3"/>
    <w:rsid w:val="00A55D89"/>
    <w:rsid w:val="00A560C6"/>
    <w:rsid w:val="00A56486"/>
    <w:rsid w:val="00A56651"/>
    <w:rsid w:val="00A56660"/>
    <w:rsid w:val="00A56952"/>
    <w:rsid w:val="00A56B4E"/>
    <w:rsid w:val="00A5706D"/>
    <w:rsid w:val="00A5749E"/>
    <w:rsid w:val="00A57721"/>
    <w:rsid w:val="00A57E67"/>
    <w:rsid w:val="00A601ED"/>
    <w:rsid w:val="00A60DD5"/>
    <w:rsid w:val="00A61395"/>
    <w:rsid w:val="00A616C3"/>
    <w:rsid w:val="00A617D2"/>
    <w:rsid w:val="00A622EF"/>
    <w:rsid w:val="00A62487"/>
    <w:rsid w:val="00A62C75"/>
    <w:rsid w:val="00A62FF0"/>
    <w:rsid w:val="00A63438"/>
    <w:rsid w:val="00A63CCE"/>
    <w:rsid w:val="00A63D53"/>
    <w:rsid w:val="00A63EF2"/>
    <w:rsid w:val="00A643AE"/>
    <w:rsid w:val="00A648E8"/>
    <w:rsid w:val="00A64ECE"/>
    <w:rsid w:val="00A6515D"/>
    <w:rsid w:val="00A652DF"/>
    <w:rsid w:val="00A65A11"/>
    <w:rsid w:val="00A65FAC"/>
    <w:rsid w:val="00A66947"/>
    <w:rsid w:val="00A67BB8"/>
    <w:rsid w:val="00A67C6B"/>
    <w:rsid w:val="00A705F6"/>
    <w:rsid w:val="00A708EE"/>
    <w:rsid w:val="00A70DC3"/>
    <w:rsid w:val="00A70F9E"/>
    <w:rsid w:val="00A719B5"/>
    <w:rsid w:val="00A71DF7"/>
    <w:rsid w:val="00A724C5"/>
    <w:rsid w:val="00A73A3B"/>
    <w:rsid w:val="00A73C00"/>
    <w:rsid w:val="00A73DEE"/>
    <w:rsid w:val="00A744DC"/>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86C"/>
    <w:rsid w:val="00A8386D"/>
    <w:rsid w:val="00A83B5C"/>
    <w:rsid w:val="00A83E12"/>
    <w:rsid w:val="00A8412A"/>
    <w:rsid w:val="00A8445F"/>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75B"/>
    <w:rsid w:val="00A90877"/>
    <w:rsid w:val="00A908DC"/>
    <w:rsid w:val="00A90D97"/>
    <w:rsid w:val="00A910E8"/>
    <w:rsid w:val="00A91282"/>
    <w:rsid w:val="00A91557"/>
    <w:rsid w:val="00A91627"/>
    <w:rsid w:val="00A91715"/>
    <w:rsid w:val="00A91AC9"/>
    <w:rsid w:val="00A921B8"/>
    <w:rsid w:val="00A9236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ABC"/>
    <w:rsid w:val="00A97B08"/>
    <w:rsid w:val="00A97E19"/>
    <w:rsid w:val="00AA0004"/>
    <w:rsid w:val="00AA0DA8"/>
    <w:rsid w:val="00AA10E2"/>
    <w:rsid w:val="00AA1832"/>
    <w:rsid w:val="00AA1871"/>
    <w:rsid w:val="00AA1C49"/>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0A66"/>
    <w:rsid w:val="00AB0C13"/>
    <w:rsid w:val="00AB1000"/>
    <w:rsid w:val="00AB1C47"/>
    <w:rsid w:val="00AB1DA9"/>
    <w:rsid w:val="00AB1F89"/>
    <w:rsid w:val="00AB2426"/>
    <w:rsid w:val="00AB2B03"/>
    <w:rsid w:val="00AB2C6D"/>
    <w:rsid w:val="00AB369D"/>
    <w:rsid w:val="00AB3A4A"/>
    <w:rsid w:val="00AB3C27"/>
    <w:rsid w:val="00AB46C7"/>
    <w:rsid w:val="00AB4886"/>
    <w:rsid w:val="00AB4C44"/>
    <w:rsid w:val="00AB5937"/>
    <w:rsid w:val="00AB5BCA"/>
    <w:rsid w:val="00AB5E4A"/>
    <w:rsid w:val="00AB5F7D"/>
    <w:rsid w:val="00AB6DF2"/>
    <w:rsid w:val="00AB6FB7"/>
    <w:rsid w:val="00AB728C"/>
    <w:rsid w:val="00AB73FF"/>
    <w:rsid w:val="00AB768E"/>
    <w:rsid w:val="00AB7801"/>
    <w:rsid w:val="00AB78C2"/>
    <w:rsid w:val="00AB79CA"/>
    <w:rsid w:val="00AC009B"/>
    <w:rsid w:val="00AC03DF"/>
    <w:rsid w:val="00AC04D8"/>
    <w:rsid w:val="00AC0E3A"/>
    <w:rsid w:val="00AC1B19"/>
    <w:rsid w:val="00AC1B1D"/>
    <w:rsid w:val="00AC1BD2"/>
    <w:rsid w:val="00AC1C09"/>
    <w:rsid w:val="00AC1DC6"/>
    <w:rsid w:val="00AC213B"/>
    <w:rsid w:val="00AC2363"/>
    <w:rsid w:val="00AC238C"/>
    <w:rsid w:val="00AC2473"/>
    <w:rsid w:val="00AC256B"/>
    <w:rsid w:val="00AC27CF"/>
    <w:rsid w:val="00AC2810"/>
    <w:rsid w:val="00AC29A3"/>
    <w:rsid w:val="00AC3054"/>
    <w:rsid w:val="00AC39FC"/>
    <w:rsid w:val="00AC3B0F"/>
    <w:rsid w:val="00AC3E13"/>
    <w:rsid w:val="00AC4113"/>
    <w:rsid w:val="00AC4A00"/>
    <w:rsid w:val="00AC4AA8"/>
    <w:rsid w:val="00AC4F3F"/>
    <w:rsid w:val="00AC5046"/>
    <w:rsid w:val="00AC5291"/>
    <w:rsid w:val="00AC55A9"/>
    <w:rsid w:val="00AC5833"/>
    <w:rsid w:val="00AC587C"/>
    <w:rsid w:val="00AC5890"/>
    <w:rsid w:val="00AC5A86"/>
    <w:rsid w:val="00AC5DF3"/>
    <w:rsid w:val="00AC6C03"/>
    <w:rsid w:val="00AC71D7"/>
    <w:rsid w:val="00AC7592"/>
    <w:rsid w:val="00AC7A56"/>
    <w:rsid w:val="00AC7AEC"/>
    <w:rsid w:val="00AC7FCA"/>
    <w:rsid w:val="00AD02BB"/>
    <w:rsid w:val="00AD0715"/>
    <w:rsid w:val="00AD0CB4"/>
    <w:rsid w:val="00AD155C"/>
    <w:rsid w:val="00AD1CBD"/>
    <w:rsid w:val="00AD22F8"/>
    <w:rsid w:val="00AD23A4"/>
    <w:rsid w:val="00AD2586"/>
    <w:rsid w:val="00AD2D9C"/>
    <w:rsid w:val="00AD2F4C"/>
    <w:rsid w:val="00AD36C5"/>
    <w:rsid w:val="00AD370B"/>
    <w:rsid w:val="00AD3BBA"/>
    <w:rsid w:val="00AD420C"/>
    <w:rsid w:val="00AD437D"/>
    <w:rsid w:val="00AD45C2"/>
    <w:rsid w:val="00AD45F0"/>
    <w:rsid w:val="00AD47C5"/>
    <w:rsid w:val="00AD47EA"/>
    <w:rsid w:val="00AD488E"/>
    <w:rsid w:val="00AD4E92"/>
    <w:rsid w:val="00AD4F53"/>
    <w:rsid w:val="00AD52A8"/>
    <w:rsid w:val="00AD5324"/>
    <w:rsid w:val="00AD5BAE"/>
    <w:rsid w:val="00AD5CCD"/>
    <w:rsid w:val="00AD615E"/>
    <w:rsid w:val="00AD6235"/>
    <w:rsid w:val="00AD65CB"/>
    <w:rsid w:val="00AD6B6A"/>
    <w:rsid w:val="00AD7D9A"/>
    <w:rsid w:val="00AE0042"/>
    <w:rsid w:val="00AE00FB"/>
    <w:rsid w:val="00AE0366"/>
    <w:rsid w:val="00AE07E8"/>
    <w:rsid w:val="00AE09F8"/>
    <w:rsid w:val="00AE0C04"/>
    <w:rsid w:val="00AE1485"/>
    <w:rsid w:val="00AE1839"/>
    <w:rsid w:val="00AE1963"/>
    <w:rsid w:val="00AE1A07"/>
    <w:rsid w:val="00AE1AAB"/>
    <w:rsid w:val="00AE1BB5"/>
    <w:rsid w:val="00AE1EA3"/>
    <w:rsid w:val="00AE1F3E"/>
    <w:rsid w:val="00AE1FF3"/>
    <w:rsid w:val="00AE269A"/>
    <w:rsid w:val="00AE2781"/>
    <w:rsid w:val="00AE2AA0"/>
    <w:rsid w:val="00AE2B84"/>
    <w:rsid w:val="00AE2FBC"/>
    <w:rsid w:val="00AE348A"/>
    <w:rsid w:val="00AE394E"/>
    <w:rsid w:val="00AE3C7C"/>
    <w:rsid w:val="00AE4039"/>
    <w:rsid w:val="00AE4334"/>
    <w:rsid w:val="00AE4AD8"/>
    <w:rsid w:val="00AE52FE"/>
    <w:rsid w:val="00AE532C"/>
    <w:rsid w:val="00AE579C"/>
    <w:rsid w:val="00AE5E91"/>
    <w:rsid w:val="00AE6013"/>
    <w:rsid w:val="00AE609D"/>
    <w:rsid w:val="00AE62F6"/>
    <w:rsid w:val="00AE663C"/>
    <w:rsid w:val="00AE6F87"/>
    <w:rsid w:val="00AE767C"/>
    <w:rsid w:val="00AE7941"/>
    <w:rsid w:val="00AE7A92"/>
    <w:rsid w:val="00AE7B30"/>
    <w:rsid w:val="00AE7B94"/>
    <w:rsid w:val="00AE7FB7"/>
    <w:rsid w:val="00AF0497"/>
    <w:rsid w:val="00AF0850"/>
    <w:rsid w:val="00AF0869"/>
    <w:rsid w:val="00AF149D"/>
    <w:rsid w:val="00AF1B5D"/>
    <w:rsid w:val="00AF1B7F"/>
    <w:rsid w:val="00AF2228"/>
    <w:rsid w:val="00AF254D"/>
    <w:rsid w:val="00AF37A2"/>
    <w:rsid w:val="00AF3ACB"/>
    <w:rsid w:val="00AF3B5A"/>
    <w:rsid w:val="00AF3FF3"/>
    <w:rsid w:val="00AF4399"/>
    <w:rsid w:val="00AF43CD"/>
    <w:rsid w:val="00AF50BA"/>
    <w:rsid w:val="00AF5137"/>
    <w:rsid w:val="00AF5713"/>
    <w:rsid w:val="00AF5A0F"/>
    <w:rsid w:val="00AF5D28"/>
    <w:rsid w:val="00AF5D3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2F82"/>
    <w:rsid w:val="00B03A89"/>
    <w:rsid w:val="00B03FCB"/>
    <w:rsid w:val="00B04211"/>
    <w:rsid w:val="00B048BE"/>
    <w:rsid w:val="00B0523F"/>
    <w:rsid w:val="00B057B8"/>
    <w:rsid w:val="00B058E4"/>
    <w:rsid w:val="00B06061"/>
    <w:rsid w:val="00B063D8"/>
    <w:rsid w:val="00B06444"/>
    <w:rsid w:val="00B0646A"/>
    <w:rsid w:val="00B06816"/>
    <w:rsid w:val="00B06953"/>
    <w:rsid w:val="00B0714B"/>
    <w:rsid w:val="00B0726A"/>
    <w:rsid w:val="00B07552"/>
    <w:rsid w:val="00B07BBE"/>
    <w:rsid w:val="00B07C25"/>
    <w:rsid w:val="00B1009C"/>
    <w:rsid w:val="00B10E97"/>
    <w:rsid w:val="00B10EE5"/>
    <w:rsid w:val="00B10FB2"/>
    <w:rsid w:val="00B111B1"/>
    <w:rsid w:val="00B113DD"/>
    <w:rsid w:val="00B11AC0"/>
    <w:rsid w:val="00B11FE0"/>
    <w:rsid w:val="00B120EE"/>
    <w:rsid w:val="00B121B9"/>
    <w:rsid w:val="00B12436"/>
    <w:rsid w:val="00B12444"/>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4F73"/>
    <w:rsid w:val="00B1521D"/>
    <w:rsid w:val="00B153E4"/>
    <w:rsid w:val="00B1560A"/>
    <w:rsid w:val="00B1598B"/>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5D7"/>
    <w:rsid w:val="00B209DA"/>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3FC3"/>
    <w:rsid w:val="00B2412C"/>
    <w:rsid w:val="00B24C22"/>
    <w:rsid w:val="00B24CD2"/>
    <w:rsid w:val="00B2509A"/>
    <w:rsid w:val="00B25899"/>
    <w:rsid w:val="00B25AB0"/>
    <w:rsid w:val="00B25DE2"/>
    <w:rsid w:val="00B260ED"/>
    <w:rsid w:val="00B26186"/>
    <w:rsid w:val="00B26AA1"/>
    <w:rsid w:val="00B26B5C"/>
    <w:rsid w:val="00B27153"/>
    <w:rsid w:val="00B27193"/>
    <w:rsid w:val="00B2784F"/>
    <w:rsid w:val="00B27891"/>
    <w:rsid w:val="00B27971"/>
    <w:rsid w:val="00B27AA0"/>
    <w:rsid w:val="00B27B3F"/>
    <w:rsid w:val="00B27DEE"/>
    <w:rsid w:val="00B30305"/>
    <w:rsid w:val="00B30B0E"/>
    <w:rsid w:val="00B313C1"/>
    <w:rsid w:val="00B314B1"/>
    <w:rsid w:val="00B31977"/>
    <w:rsid w:val="00B31A3D"/>
    <w:rsid w:val="00B31C0F"/>
    <w:rsid w:val="00B31C34"/>
    <w:rsid w:val="00B31CA8"/>
    <w:rsid w:val="00B321B5"/>
    <w:rsid w:val="00B322EE"/>
    <w:rsid w:val="00B3296F"/>
    <w:rsid w:val="00B32E10"/>
    <w:rsid w:val="00B32FE1"/>
    <w:rsid w:val="00B33572"/>
    <w:rsid w:val="00B338A2"/>
    <w:rsid w:val="00B33A3D"/>
    <w:rsid w:val="00B33D29"/>
    <w:rsid w:val="00B34449"/>
    <w:rsid w:val="00B34B86"/>
    <w:rsid w:val="00B34B94"/>
    <w:rsid w:val="00B350F7"/>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1D44"/>
    <w:rsid w:val="00B420EE"/>
    <w:rsid w:val="00B4285D"/>
    <w:rsid w:val="00B42ABC"/>
    <w:rsid w:val="00B42BBE"/>
    <w:rsid w:val="00B42CD0"/>
    <w:rsid w:val="00B441D1"/>
    <w:rsid w:val="00B44286"/>
    <w:rsid w:val="00B44585"/>
    <w:rsid w:val="00B446F8"/>
    <w:rsid w:val="00B45192"/>
    <w:rsid w:val="00B453CE"/>
    <w:rsid w:val="00B453F8"/>
    <w:rsid w:val="00B45B1A"/>
    <w:rsid w:val="00B45D36"/>
    <w:rsid w:val="00B466A0"/>
    <w:rsid w:val="00B468BB"/>
    <w:rsid w:val="00B469FA"/>
    <w:rsid w:val="00B46B32"/>
    <w:rsid w:val="00B46F9B"/>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3EB7"/>
    <w:rsid w:val="00B54147"/>
    <w:rsid w:val="00B548FA"/>
    <w:rsid w:val="00B54A1C"/>
    <w:rsid w:val="00B54B5C"/>
    <w:rsid w:val="00B54B80"/>
    <w:rsid w:val="00B553F3"/>
    <w:rsid w:val="00B555A1"/>
    <w:rsid w:val="00B556BE"/>
    <w:rsid w:val="00B55766"/>
    <w:rsid w:val="00B56483"/>
    <w:rsid w:val="00B56962"/>
    <w:rsid w:val="00B56975"/>
    <w:rsid w:val="00B569F4"/>
    <w:rsid w:val="00B56C46"/>
    <w:rsid w:val="00B57921"/>
    <w:rsid w:val="00B57A7A"/>
    <w:rsid w:val="00B57F6C"/>
    <w:rsid w:val="00B60040"/>
    <w:rsid w:val="00B60423"/>
    <w:rsid w:val="00B60871"/>
    <w:rsid w:val="00B60BA0"/>
    <w:rsid w:val="00B60E3D"/>
    <w:rsid w:val="00B61143"/>
    <w:rsid w:val="00B6120D"/>
    <w:rsid w:val="00B61300"/>
    <w:rsid w:val="00B61820"/>
    <w:rsid w:val="00B62098"/>
    <w:rsid w:val="00B62263"/>
    <w:rsid w:val="00B624DE"/>
    <w:rsid w:val="00B627D9"/>
    <w:rsid w:val="00B62E20"/>
    <w:rsid w:val="00B62F14"/>
    <w:rsid w:val="00B6317A"/>
    <w:rsid w:val="00B631E6"/>
    <w:rsid w:val="00B632CA"/>
    <w:rsid w:val="00B6352A"/>
    <w:rsid w:val="00B6356F"/>
    <w:rsid w:val="00B637EC"/>
    <w:rsid w:val="00B6381B"/>
    <w:rsid w:val="00B639DE"/>
    <w:rsid w:val="00B63F10"/>
    <w:rsid w:val="00B6410F"/>
    <w:rsid w:val="00B644AF"/>
    <w:rsid w:val="00B64B3F"/>
    <w:rsid w:val="00B64DD4"/>
    <w:rsid w:val="00B65417"/>
    <w:rsid w:val="00B657B0"/>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388"/>
    <w:rsid w:val="00B757B6"/>
    <w:rsid w:val="00B7599C"/>
    <w:rsid w:val="00B75B68"/>
    <w:rsid w:val="00B75D13"/>
    <w:rsid w:val="00B76485"/>
    <w:rsid w:val="00B7658D"/>
    <w:rsid w:val="00B765EA"/>
    <w:rsid w:val="00B76720"/>
    <w:rsid w:val="00B76B70"/>
    <w:rsid w:val="00B76B89"/>
    <w:rsid w:val="00B770BF"/>
    <w:rsid w:val="00B77405"/>
    <w:rsid w:val="00B7742D"/>
    <w:rsid w:val="00B7746D"/>
    <w:rsid w:val="00B80127"/>
    <w:rsid w:val="00B8037B"/>
    <w:rsid w:val="00B80450"/>
    <w:rsid w:val="00B80616"/>
    <w:rsid w:val="00B8068B"/>
    <w:rsid w:val="00B8125D"/>
    <w:rsid w:val="00B81521"/>
    <w:rsid w:val="00B8195F"/>
    <w:rsid w:val="00B81B31"/>
    <w:rsid w:val="00B82502"/>
    <w:rsid w:val="00B82908"/>
    <w:rsid w:val="00B82B0A"/>
    <w:rsid w:val="00B82F5F"/>
    <w:rsid w:val="00B830D8"/>
    <w:rsid w:val="00B83E9D"/>
    <w:rsid w:val="00B842CD"/>
    <w:rsid w:val="00B8457A"/>
    <w:rsid w:val="00B84B01"/>
    <w:rsid w:val="00B859C7"/>
    <w:rsid w:val="00B85F46"/>
    <w:rsid w:val="00B86160"/>
    <w:rsid w:val="00B861DB"/>
    <w:rsid w:val="00B863B5"/>
    <w:rsid w:val="00B86F48"/>
    <w:rsid w:val="00B87B4F"/>
    <w:rsid w:val="00B87FBC"/>
    <w:rsid w:val="00B90186"/>
    <w:rsid w:val="00B9031F"/>
    <w:rsid w:val="00B907BC"/>
    <w:rsid w:val="00B90B2F"/>
    <w:rsid w:val="00B90C64"/>
    <w:rsid w:val="00B90E7E"/>
    <w:rsid w:val="00B910D1"/>
    <w:rsid w:val="00B91628"/>
    <w:rsid w:val="00B9197F"/>
    <w:rsid w:val="00B91DB7"/>
    <w:rsid w:val="00B91DCA"/>
    <w:rsid w:val="00B925CD"/>
    <w:rsid w:val="00B92AD0"/>
    <w:rsid w:val="00B92D81"/>
    <w:rsid w:val="00B93067"/>
    <w:rsid w:val="00B930D0"/>
    <w:rsid w:val="00B93838"/>
    <w:rsid w:val="00B93995"/>
    <w:rsid w:val="00B939E6"/>
    <w:rsid w:val="00B93AA1"/>
    <w:rsid w:val="00B93D37"/>
    <w:rsid w:val="00B93F89"/>
    <w:rsid w:val="00B94334"/>
    <w:rsid w:val="00B94476"/>
    <w:rsid w:val="00B949F9"/>
    <w:rsid w:val="00B94FD3"/>
    <w:rsid w:val="00B95110"/>
    <w:rsid w:val="00B95C75"/>
    <w:rsid w:val="00B95E9C"/>
    <w:rsid w:val="00B96118"/>
    <w:rsid w:val="00B96151"/>
    <w:rsid w:val="00B96B53"/>
    <w:rsid w:val="00B96C49"/>
    <w:rsid w:val="00B97204"/>
    <w:rsid w:val="00B97481"/>
    <w:rsid w:val="00B97667"/>
    <w:rsid w:val="00B97784"/>
    <w:rsid w:val="00B979E0"/>
    <w:rsid w:val="00B97D87"/>
    <w:rsid w:val="00BA053B"/>
    <w:rsid w:val="00BA07D0"/>
    <w:rsid w:val="00BA1249"/>
    <w:rsid w:val="00BA14E5"/>
    <w:rsid w:val="00BA15C8"/>
    <w:rsid w:val="00BA20CE"/>
    <w:rsid w:val="00BA22E8"/>
    <w:rsid w:val="00BA245C"/>
    <w:rsid w:val="00BA25F4"/>
    <w:rsid w:val="00BA28D7"/>
    <w:rsid w:val="00BA2A5E"/>
    <w:rsid w:val="00BA34F0"/>
    <w:rsid w:val="00BA3649"/>
    <w:rsid w:val="00BA36C8"/>
    <w:rsid w:val="00BA3A28"/>
    <w:rsid w:val="00BA3C73"/>
    <w:rsid w:val="00BA476A"/>
    <w:rsid w:val="00BA4A7D"/>
    <w:rsid w:val="00BA565E"/>
    <w:rsid w:val="00BA586D"/>
    <w:rsid w:val="00BA6267"/>
    <w:rsid w:val="00BA63AB"/>
    <w:rsid w:val="00BA660F"/>
    <w:rsid w:val="00BA694A"/>
    <w:rsid w:val="00BA6A7F"/>
    <w:rsid w:val="00BA6ADB"/>
    <w:rsid w:val="00BA724E"/>
    <w:rsid w:val="00BA74E8"/>
    <w:rsid w:val="00BA75AA"/>
    <w:rsid w:val="00BA792C"/>
    <w:rsid w:val="00BA7C4B"/>
    <w:rsid w:val="00BA7D77"/>
    <w:rsid w:val="00BA7DF1"/>
    <w:rsid w:val="00BB01BD"/>
    <w:rsid w:val="00BB09DD"/>
    <w:rsid w:val="00BB0A82"/>
    <w:rsid w:val="00BB0BB4"/>
    <w:rsid w:val="00BB1856"/>
    <w:rsid w:val="00BB1F31"/>
    <w:rsid w:val="00BB20A4"/>
    <w:rsid w:val="00BB239E"/>
    <w:rsid w:val="00BB23B3"/>
    <w:rsid w:val="00BB2723"/>
    <w:rsid w:val="00BB2DDF"/>
    <w:rsid w:val="00BB3148"/>
    <w:rsid w:val="00BB34CB"/>
    <w:rsid w:val="00BB386A"/>
    <w:rsid w:val="00BB39A2"/>
    <w:rsid w:val="00BB3B54"/>
    <w:rsid w:val="00BB3C7A"/>
    <w:rsid w:val="00BB3C7F"/>
    <w:rsid w:val="00BB4170"/>
    <w:rsid w:val="00BB43A9"/>
    <w:rsid w:val="00BB46D7"/>
    <w:rsid w:val="00BB4725"/>
    <w:rsid w:val="00BB47D4"/>
    <w:rsid w:val="00BB4A90"/>
    <w:rsid w:val="00BB4F20"/>
    <w:rsid w:val="00BB4F3D"/>
    <w:rsid w:val="00BB4FC2"/>
    <w:rsid w:val="00BB4FFD"/>
    <w:rsid w:val="00BB50AC"/>
    <w:rsid w:val="00BB50CA"/>
    <w:rsid w:val="00BB5495"/>
    <w:rsid w:val="00BB5C88"/>
    <w:rsid w:val="00BB5D77"/>
    <w:rsid w:val="00BB5DDB"/>
    <w:rsid w:val="00BB5FD3"/>
    <w:rsid w:val="00BB631B"/>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A38"/>
    <w:rsid w:val="00BC1D03"/>
    <w:rsid w:val="00BC1DB3"/>
    <w:rsid w:val="00BC1F10"/>
    <w:rsid w:val="00BC22FE"/>
    <w:rsid w:val="00BC24C7"/>
    <w:rsid w:val="00BC2547"/>
    <w:rsid w:val="00BC294A"/>
    <w:rsid w:val="00BC2B99"/>
    <w:rsid w:val="00BC2E2C"/>
    <w:rsid w:val="00BC319E"/>
    <w:rsid w:val="00BC32EB"/>
    <w:rsid w:val="00BC3366"/>
    <w:rsid w:val="00BC365F"/>
    <w:rsid w:val="00BC382D"/>
    <w:rsid w:val="00BC3BEB"/>
    <w:rsid w:val="00BC4027"/>
    <w:rsid w:val="00BC4112"/>
    <w:rsid w:val="00BC41F8"/>
    <w:rsid w:val="00BC464A"/>
    <w:rsid w:val="00BC469B"/>
    <w:rsid w:val="00BC46EE"/>
    <w:rsid w:val="00BC4727"/>
    <w:rsid w:val="00BC47DE"/>
    <w:rsid w:val="00BC4A38"/>
    <w:rsid w:val="00BC4ECF"/>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AE7"/>
    <w:rsid w:val="00BD0DC0"/>
    <w:rsid w:val="00BD107C"/>
    <w:rsid w:val="00BD1924"/>
    <w:rsid w:val="00BD1E9C"/>
    <w:rsid w:val="00BD1EFD"/>
    <w:rsid w:val="00BD1F2A"/>
    <w:rsid w:val="00BD234A"/>
    <w:rsid w:val="00BD2417"/>
    <w:rsid w:val="00BD246B"/>
    <w:rsid w:val="00BD2711"/>
    <w:rsid w:val="00BD2C1B"/>
    <w:rsid w:val="00BD320D"/>
    <w:rsid w:val="00BD327B"/>
    <w:rsid w:val="00BD3620"/>
    <w:rsid w:val="00BD388A"/>
    <w:rsid w:val="00BD3ACB"/>
    <w:rsid w:val="00BD3D82"/>
    <w:rsid w:val="00BD4317"/>
    <w:rsid w:val="00BD48D3"/>
    <w:rsid w:val="00BD4F40"/>
    <w:rsid w:val="00BD544A"/>
    <w:rsid w:val="00BD59BF"/>
    <w:rsid w:val="00BD5BAC"/>
    <w:rsid w:val="00BD5F15"/>
    <w:rsid w:val="00BD5FA0"/>
    <w:rsid w:val="00BD62AF"/>
    <w:rsid w:val="00BD65A5"/>
    <w:rsid w:val="00BD67AF"/>
    <w:rsid w:val="00BD67E5"/>
    <w:rsid w:val="00BD68F0"/>
    <w:rsid w:val="00BD6A06"/>
    <w:rsid w:val="00BD6C56"/>
    <w:rsid w:val="00BD6DF6"/>
    <w:rsid w:val="00BD6F0E"/>
    <w:rsid w:val="00BD6F10"/>
    <w:rsid w:val="00BD73EA"/>
    <w:rsid w:val="00BD75F5"/>
    <w:rsid w:val="00BD78AF"/>
    <w:rsid w:val="00BE05A7"/>
    <w:rsid w:val="00BE0788"/>
    <w:rsid w:val="00BE0800"/>
    <w:rsid w:val="00BE0E12"/>
    <w:rsid w:val="00BE0E95"/>
    <w:rsid w:val="00BE1F8E"/>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36D"/>
    <w:rsid w:val="00BF14D7"/>
    <w:rsid w:val="00BF164F"/>
    <w:rsid w:val="00BF1AC9"/>
    <w:rsid w:val="00BF1BC1"/>
    <w:rsid w:val="00BF1E6B"/>
    <w:rsid w:val="00BF1FF6"/>
    <w:rsid w:val="00BF2498"/>
    <w:rsid w:val="00BF2847"/>
    <w:rsid w:val="00BF28AE"/>
    <w:rsid w:val="00BF297D"/>
    <w:rsid w:val="00BF3683"/>
    <w:rsid w:val="00BF37E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096"/>
    <w:rsid w:val="00C031AD"/>
    <w:rsid w:val="00C0346B"/>
    <w:rsid w:val="00C03643"/>
    <w:rsid w:val="00C038D4"/>
    <w:rsid w:val="00C03EA8"/>
    <w:rsid w:val="00C040DA"/>
    <w:rsid w:val="00C04629"/>
    <w:rsid w:val="00C046EE"/>
    <w:rsid w:val="00C04E1F"/>
    <w:rsid w:val="00C05091"/>
    <w:rsid w:val="00C05313"/>
    <w:rsid w:val="00C05AF4"/>
    <w:rsid w:val="00C060B5"/>
    <w:rsid w:val="00C06217"/>
    <w:rsid w:val="00C06518"/>
    <w:rsid w:val="00C0694B"/>
    <w:rsid w:val="00C06987"/>
    <w:rsid w:val="00C06AE7"/>
    <w:rsid w:val="00C06C55"/>
    <w:rsid w:val="00C075BF"/>
    <w:rsid w:val="00C079F7"/>
    <w:rsid w:val="00C07C4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EDE"/>
    <w:rsid w:val="00C142CC"/>
    <w:rsid w:val="00C142D6"/>
    <w:rsid w:val="00C1442B"/>
    <w:rsid w:val="00C146CE"/>
    <w:rsid w:val="00C14BB0"/>
    <w:rsid w:val="00C14D5C"/>
    <w:rsid w:val="00C14E42"/>
    <w:rsid w:val="00C15339"/>
    <w:rsid w:val="00C156B9"/>
    <w:rsid w:val="00C158AE"/>
    <w:rsid w:val="00C16510"/>
    <w:rsid w:val="00C16681"/>
    <w:rsid w:val="00C1685F"/>
    <w:rsid w:val="00C16BFC"/>
    <w:rsid w:val="00C16F62"/>
    <w:rsid w:val="00C16FAB"/>
    <w:rsid w:val="00C1727A"/>
    <w:rsid w:val="00C173AC"/>
    <w:rsid w:val="00C17711"/>
    <w:rsid w:val="00C20428"/>
    <w:rsid w:val="00C2045E"/>
    <w:rsid w:val="00C20468"/>
    <w:rsid w:val="00C20AA5"/>
    <w:rsid w:val="00C20D3C"/>
    <w:rsid w:val="00C2153D"/>
    <w:rsid w:val="00C21627"/>
    <w:rsid w:val="00C21B0A"/>
    <w:rsid w:val="00C21E93"/>
    <w:rsid w:val="00C22348"/>
    <w:rsid w:val="00C22AE7"/>
    <w:rsid w:val="00C22EA1"/>
    <w:rsid w:val="00C236C5"/>
    <w:rsid w:val="00C23BBF"/>
    <w:rsid w:val="00C243AF"/>
    <w:rsid w:val="00C2445F"/>
    <w:rsid w:val="00C24908"/>
    <w:rsid w:val="00C24CF3"/>
    <w:rsid w:val="00C24D4A"/>
    <w:rsid w:val="00C2562A"/>
    <w:rsid w:val="00C256B9"/>
    <w:rsid w:val="00C25727"/>
    <w:rsid w:val="00C257ED"/>
    <w:rsid w:val="00C25A1D"/>
    <w:rsid w:val="00C25A5E"/>
    <w:rsid w:val="00C261CD"/>
    <w:rsid w:val="00C2644E"/>
    <w:rsid w:val="00C26A16"/>
    <w:rsid w:val="00C2703D"/>
    <w:rsid w:val="00C2739E"/>
    <w:rsid w:val="00C27766"/>
    <w:rsid w:val="00C27AEA"/>
    <w:rsid w:val="00C27CEC"/>
    <w:rsid w:val="00C30734"/>
    <w:rsid w:val="00C3098D"/>
    <w:rsid w:val="00C30B28"/>
    <w:rsid w:val="00C30E10"/>
    <w:rsid w:val="00C31029"/>
    <w:rsid w:val="00C311CE"/>
    <w:rsid w:val="00C31754"/>
    <w:rsid w:val="00C31BA9"/>
    <w:rsid w:val="00C31E90"/>
    <w:rsid w:val="00C321A9"/>
    <w:rsid w:val="00C321F7"/>
    <w:rsid w:val="00C32774"/>
    <w:rsid w:val="00C33230"/>
    <w:rsid w:val="00C333AE"/>
    <w:rsid w:val="00C340FF"/>
    <w:rsid w:val="00C342A3"/>
    <w:rsid w:val="00C34596"/>
    <w:rsid w:val="00C34A7F"/>
    <w:rsid w:val="00C34F65"/>
    <w:rsid w:val="00C353A1"/>
    <w:rsid w:val="00C354D4"/>
    <w:rsid w:val="00C35A11"/>
    <w:rsid w:val="00C362B1"/>
    <w:rsid w:val="00C3642D"/>
    <w:rsid w:val="00C364BF"/>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184"/>
    <w:rsid w:val="00C46296"/>
    <w:rsid w:val="00C46959"/>
    <w:rsid w:val="00C46A6B"/>
    <w:rsid w:val="00C47169"/>
    <w:rsid w:val="00C4731F"/>
    <w:rsid w:val="00C4751F"/>
    <w:rsid w:val="00C4784C"/>
    <w:rsid w:val="00C47B29"/>
    <w:rsid w:val="00C47E67"/>
    <w:rsid w:val="00C47FD6"/>
    <w:rsid w:val="00C50D23"/>
    <w:rsid w:val="00C51023"/>
    <w:rsid w:val="00C511D2"/>
    <w:rsid w:val="00C51F25"/>
    <w:rsid w:val="00C5299D"/>
    <w:rsid w:val="00C53430"/>
    <w:rsid w:val="00C53DD8"/>
    <w:rsid w:val="00C5408D"/>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735"/>
    <w:rsid w:val="00C60A5E"/>
    <w:rsid w:val="00C6101E"/>
    <w:rsid w:val="00C611BB"/>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6FB"/>
    <w:rsid w:val="00C65A42"/>
    <w:rsid w:val="00C65D68"/>
    <w:rsid w:val="00C66231"/>
    <w:rsid w:val="00C6648F"/>
    <w:rsid w:val="00C669C5"/>
    <w:rsid w:val="00C669E8"/>
    <w:rsid w:val="00C669F6"/>
    <w:rsid w:val="00C67156"/>
    <w:rsid w:val="00C671C9"/>
    <w:rsid w:val="00C6743F"/>
    <w:rsid w:val="00C675D1"/>
    <w:rsid w:val="00C700C3"/>
    <w:rsid w:val="00C70680"/>
    <w:rsid w:val="00C70756"/>
    <w:rsid w:val="00C70A20"/>
    <w:rsid w:val="00C70AA7"/>
    <w:rsid w:val="00C70BED"/>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5F00"/>
    <w:rsid w:val="00C76031"/>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505"/>
    <w:rsid w:val="00C855ED"/>
    <w:rsid w:val="00C859E8"/>
    <w:rsid w:val="00C85DCA"/>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48C"/>
    <w:rsid w:val="00C91634"/>
    <w:rsid w:val="00C9188B"/>
    <w:rsid w:val="00C91926"/>
    <w:rsid w:val="00C91C26"/>
    <w:rsid w:val="00C91DA3"/>
    <w:rsid w:val="00C926F6"/>
    <w:rsid w:val="00C92841"/>
    <w:rsid w:val="00C9294A"/>
    <w:rsid w:val="00C92A69"/>
    <w:rsid w:val="00C9302D"/>
    <w:rsid w:val="00C93824"/>
    <w:rsid w:val="00C93A87"/>
    <w:rsid w:val="00C93D2A"/>
    <w:rsid w:val="00C93D8F"/>
    <w:rsid w:val="00C93E54"/>
    <w:rsid w:val="00C95354"/>
    <w:rsid w:val="00C9540D"/>
    <w:rsid w:val="00C95A7A"/>
    <w:rsid w:val="00C95F0E"/>
    <w:rsid w:val="00C96194"/>
    <w:rsid w:val="00C961CA"/>
    <w:rsid w:val="00C9623B"/>
    <w:rsid w:val="00C963B3"/>
    <w:rsid w:val="00C967B1"/>
    <w:rsid w:val="00C968CA"/>
    <w:rsid w:val="00C9729C"/>
    <w:rsid w:val="00C97566"/>
    <w:rsid w:val="00C97A9E"/>
    <w:rsid w:val="00C97E62"/>
    <w:rsid w:val="00CA003A"/>
    <w:rsid w:val="00CA005F"/>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9FB"/>
    <w:rsid w:val="00CA3A3C"/>
    <w:rsid w:val="00CA3E1C"/>
    <w:rsid w:val="00CA400B"/>
    <w:rsid w:val="00CA4340"/>
    <w:rsid w:val="00CA45E4"/>
    <w:rsid w:val="00CA4A28"/>
    <w:rsid w:val="00CA4B31"/>
    <w:rsid w:val="00CA4D0F"/>
    <w:rsid w:val="00CA4F1E"/>
    <w:rsid w:val="00CA5413"/>
    <w:rsid w:val="00CA5AB1"/>
    <w:rsid w:val="00CA5DE6"/>
    <w:rsid w:val="00CA5E26"/>
    <w:rsid w:val="00CA6775"/>
    <w:rsid w:val="00CA6BFB"/>
    <w:rsid w:val="00CA6CBC"/>
    <w:rsid w:val="00CA71A1"/>
    <w:rsid w:val="00CA71E5"/>
    <w:rsid w:val="00CA783D"/>
    <w:rsid w:val="00CA7BF3"/>
    <w:rsid w:val="00CA7C8F"/>
    <w:rsid w:val="00CA7EAF"/>
    <w:rsid w:val="00CB0711"/>
    <w:rsid w:val="00CB0794"/>
    <w:rsid w:val="00CB0939"/>
    <w:rsid w:val="00CB1521"/>
    <w:rsid w:val="00CB1535"/>
    <w:rsid w:val="00CB1A2A"/>
    <w:rsid w:val="00CB1A44"/>
    <w:rsid w:val="00CB1A8D"/>
    <w:rsid w:val="00CB1B9E"/>
    <w:rsid w:val="00CB1C8C"/>
    <w:rsid w:val="00CB20E0"/>
    <w:rsid w:val="00CB23D9"/>
    <w:rsid w:val="00CB287A"/>
    <w:rsid w:val="00CB28B2"/>
    <w:rsid w:val="00CB2A75"/>
    <w:rsid w:val="00CB2EC1"/>
    <w:rsid w:val="00CB34A0"/>
    <w:rsid w:val="00CB3984"/>
    <w:rsid w:val="00CB3A3B"/>
    <w:rsid w:val="00CB3DDE"/>
    <w:rsid w:val="00CB3E70"/>
    <w:rsid w:val="00CB4284"/>
    <w:rsid w:val="00CB4596"/>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22E"/>
    <w:rsid w:val="00CB7569"/>
    <w:rsid w:val="00CB792F"/>
    <w:rsid w:val="00CB7E74"/>
    <w:rsid w:val="00CC0032"/>
    <w:rsid w:val="00CC091C"/>
    <w:rsid w:val="00CC0CE7"/>
    <w:rsid w:val="00CC0F62"/>
    <w:rsid w:val="00CC111C"/>
    <w:rsid w:val="00CC113C"/>
    <w:rsid w:val="00CC11C4"/>
    <w:rsid w:val="00CC1280"/>
    <w:rsid w:val="00CC141E"/>
    <w:rsid w:val="00CC1571"/>
    <w:rsid w:val="00CC16BA"/>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810"/>
    <w:rsid w:val="00CD1C6F"/>
    <w:rsid w:val="00CD1F65"/>
    <w:rsid w:val="00CD20BB"/>
    <w:rsid w:val="00CD2247"/>
    <w:rsid w:val="00CD251C"/>
    <w:rsid w:val="00CD26FC"/>
    <w:rsid w:val="00CD27AB"/>
    <w:rsid w:val="00CD2E42"/>
    <w:rsid w:val="00CD33E0"/>
    <w:rsid w:val="00CD4AD9"/>
    <w:rsid w:val="00CD510A"/>
    <w:rsid w:val="00CD5201"/>
    <w:rsid w:val="00CD5378"/>
    <w:rsid w:val="00CD545B"/>
    <w:rsid w:val="00CD5916"/>
    <w:rsid w:val="00CD5A13"/>
    <w:rsid w:val="00CD5BE9"/>
    <w:rsid w:val="00CD5C5E"/>
    <w:rsid w:val="00CD5EDD"/>
    <w:rsid w:val="00CD605A"/>
    <w:rsid w:val="00CD66A6"/>
    <w:rsid w:val="00CD6DCC"/>
    <w:rsid w:val="00CD70F0"/>
    <w:rsid w:val="00CD72F5"/>
    <w:rsid w:val="00CD73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9CA"/>
    <w:rsid w:val="00CE2D3B"/>
    <w:rsid w:val="00CE2DD9"/>
    <w:rsid w:val="00CE2E7A"/>
    <w:rsid w:val="00CE3054"/>
    <w:rsid w:val="00CE3240"/>
    <w:rsid w:val="00CE356A"/>
    <w:rsid w:val="00CE37EA"/>
    <w:rsid w:val="00CE3993"/>
    <w:rsid w:val="00CE4204"/>
    <w:rsid w:val="00CE4460"/>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25A"/>
    <w:rsid w:val="00CE68BD"/>
    <w:rsid w:val="00CE708C"/>
    <w:rsid w:val="00CE7308"/>
    <w:rsid w:val="00CE73CA"/>
    <w:rsid w:val="00CE7473"/>
    <w:rsid w:val="00CF0008"/>
    <w:rsid w:val="00CF01DF"/>
    <w:rsid w:val="00CF0310"/>
    <w:rsid w:val="00CF0330"/>
    <w:rsid w:val="00CF0817"/>
    <w:rsid w:val="00CF0AA4"/>
    <w:rsid w:val="00CF1119"/>
    <w:rsid w:val="00CF134F"/>
    <w:rsid w:val="00CF14F2"/>
    <w:rsid w:val="00CF1533"/>
    <w:rsid w:val="00CF17B2"/>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67C3"/>
    <w:rsid w:val="00CF7174"/>
    <w:rsid w:val="00CF726B"/>
    <w:rsid w:val="00CF76CC"/>
    <w:rsid w:val="00D0007E"/>
    <w:rsid w:val="00D00120"/>
    <w:rsid w:val="00D0012A"/>
    <w:rsid w:val="00D0034B"/>
    <w:rsid w:val="00D00620"/>
    <w:rsid w:val="00D00B0A"/>
    <w:rsid w:val="00D00F6A"/>
    <w:rsid w:val="00D01628"/>
    <w:rsid w:val="00D019F7"/>
    <w:rsid w:val="00D01C49"/>
    <w:rsid w:val="00D01D97"/>
    <w:rsid w:val="00D021D0"/>
    <w:rsid w:val="00D024B2"/>
    <w:rsid w:val="00D025F9"/>
    <w:rsid w:val="00D0263E"/>
    <w:rsid w:val="00D02A33"/>
    <w:rsid w:val="00D02B85"/>
    <w:rsid w:val="00D030AD"/>
    <w:rsid w:val="00D030C6"/>
    <w:rsid w:val="00D035BD"/>
    <w:rsid w:val="00D0363B"/>
    <w:rsid w:val="00D0392D"/>
    <w:rsid w:val="00D040BF"/>
    <w:rsid w:val="00D041D4"/>
    <w:rsid w:val="00D0433C"/>
    <w:rsid w:val="00D04C90"/>
    <w:rsid w:val="00D04F1C"/>
    <w:rsid w:val="00D05289"/>
    <w:rsid w:val="00D0529C"/>
    <w:rsid w:val="00D05548"/>
    <w:rsid w:val="00D05605"/>
    <w:rsid w:val="00D059CE"/>
    <w:rsid w:val="00D059F7"/>
    <w:rsid w:val="00D05AEA"/>
    <w:rsid w:val="00D05D4F"/>
    <w:rsid w:val="00D063C8"/>
    <w:rsid w:val="00D068B3"/>
    <w:rsid w:val="00D06A38"/>
    <w:rsid w:val="00D06BC6"/>
    <w:rsid w:val="00D06D4B"/>
    <w:rsid w:val="00D06EA3"/>
    <w:rsid w:val="00D07088"/>
    <w:rsid w:val="00D071FA"/>
    <w:rsid w:val="00D07381"/>
    <w:rsid w:val="00D0748D"/>
    <w:rsid w:val="00D075BE"/>
    <w:rsid w:val="00D0776E"/>
    <w:rsid w:val="00D07A78"/>
    <w:rsid w:val="00D07ACE"/>
    <w:rsid w:val="00D07DF9"/>
    <w:rsid w:val="00D07EB2"/>
    <w:rsid w:val="00D1035C"/>
    <w:rsid w:val="00D1039A"/>
    <w:rsid w:val="00D1054A"/>
    <w:rsid w:val="00D10CD6"/>
    <w:rsid w:val="00D1155E"/>
    <w:rsid w:val="00D115DC"/>
    <w:rsid w:val="00D11979"/>
    <w:rsid w:val="00D1199E"/>
    <w:rsid w:val="00D11E24"/>
    <w:rsid w:val="00D12306"/>
    <w:rsid w:val="00D123A3"/>
    <w:rsid w:val="00D126EB"/>
    <w:rsid w:val="00D12F00"/>
    <w:rsid w:val="00D13739"/>
    <w:rsid w:val="00D13858"/>
    <w:rsid w:val="00D13CE5"/>
    <w:rsid w:val="00D13E14"/>
    <w:rsid w:val="00D14642"/>
    <w:rsid w:val="00D148FF"/>
    <w:rsid w:val="00D14FBF"/>
    <w:rsid w:val="00D154BE"/>
    <w:rsid w:val="00D155A8"/>
    <w:rsid w:val="00D15862"/>
    <w:rsid w:val="00D15E46"/>
    <w:rsid w:val="00D15FE0"/>
    <w:rsid w:val="00D160A0"/>
    <w:rsid w:val="00D161B0"/>
    <w:rsid w:val="00D1654C"/>
    <w:rsid w:val="00D16B26"/>
    <w:rsid w:val="00D16E9A"/>
    <w:rsid w:val="00D17258"/>
    <w:rsid w:val="00D174C5"/>
    <w:rsid w:val="00D17541"/>
    <w:rsid w:val="00D176D2"/>
    <w:rsid w:val="00D17E2D"/>
    <w:rsid w:val="00D20082"/>
    <w:rsid w:val="00D20091"/>
    <w:rsid w:val="00D200AB"/>
    <w:rsid w:val="00D20187"/>
    <w:rsid w:val="00D20348"/>
    <w:rsid w:val="00D20383"/>
    <w:rsid w:val="00D20430"/>
    <w:rsid w:val="00D208E4"/>
    <w:rsid w:val="00D20B45"/>
    <w:rsid w:val="00D20B48"/>
    <w:rsid w:val="00D20B53"/>
    <w:rsid w:val="00D20BC6"/>
    <w:rsid w:val="00D20FE1"/>
    <w:rsid w:val="00D2118A"/>
    <w:rsid w:val="00D2203F"/>
    <w:rsid w:val="00D224A9"/>
    <w:rsid w:val="00D22577"/>
    <w:rsid w:val="00D22771"/>
    <w:rsid w:val="00D22ACC"/>
    <w:rsid w:val="00D22F80"/>
    <w:rsid w:val="00D23411"/>
    <w:rsid w:val="00D23769"/>
    <w:rsid w:val="00D23CA4"/>
    <w:rsid w:val="00D23CC6"/>
    <w:rsid w:val="00D2420E"/>
    <w:rsid w:val="00D242DD"/>
    <w:rsid w:val="00D24561"/>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5F"/>
    <w:rsid w:val="00D308B1"/>
    <w:rsid w:val="00D30DA2"/>
    <w:rsid w:val="00D30E93"/>
    <w:rsid w:val="00D311F6"/>
    <w:rsid w:val="00D31374"/>
    <w:rsid w:val="00D316A3"/>
    <w:rsid w:val="00D31855"/>
    <w:rsid w:val="00D31AE8"/>
    <w:rsid w:val="00D31D73"/>
    <w:rsid w:val="00D31E94"/>
    <w:rsid w:val="00D323E9"/>
    <w:rsid w:val="00D327C9"/>
    <w:rsid w:val="00D32A15"/>
    <w:rsid w:val="00D32D20"/>
    <w:rsid w:val="00D33178"/>
    <w:rsid w:val="00D33599"/>
    <w:rsid w:val="00D335AF"/>
    <w:rsid w:val="00D33937"/>
    <w:rsid w:val="00D343DD"/>
    <w:rsid w:val="00D346AC"/>
    <w:rsid w:val="00D34B30"/>
    <w:rsid w:val="00D34FF0"/>
    <w:rsid w:val="00D351FF"/>
    <w:rsid w:val="00D35268"/>
    <w:rsid w:val="00D35450"/>
    <w:rsid w:val="00D3569B"/>
    <w:rsid w:val="00D35B5D"/>
    <w:rsid w:val="00D35EC3"/>
    <w:rsid w:val="00D3607D"/>
    <w:rsid w:val="00D36853"/>
    <w:rsid w:val="00D36971"/>
    <w:rsid w:val="00D36DE6"/>
    <w:rsid w:val="00D37794"/>
    <w:rsid w:val="00D37BC0"/>
    <w:rsid w:val="00D37BFE"/>
    <w:rsid w:val="00D40483"/>
    <w:rsid w:val="00D40CD2"/>
    <w:rsid w:val="00D40F2E"/>
    <w:rsid w:val="00D40F55"/>
    <w:rsid w:val="00D4129B"/>
    <w:rsid w:val="00D41325"/>
    <w:rsid w:val="00D4144E"/>
    <w:rsid w:val="00D416F1"/>
    <w:rsid w:val="00D4235B"/>
    <w:rsid w:val="00D42594"/>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94"/>
    <w:rsid w:val="00D55AB1"/>
    <w:rsid w:val="00D55BDD"/>
    <w:rsid w:val="00D5644D"/>
    <w:rsid w:val="00D5648F"/>
    <w:rsid w:val="00D5663F"/>
    <w:rsid w:val="00D569AC"/>
    <w:rsid w:val="00D56B15"/>
    <w:rsid w:val="00D56CD3"/>
    <w:rsid w:val="00D56D8B"/>
    <w:rsid w:val="00D56DFC"/>
    <w:rsid w:val="00D571AD"/>
    <w:rsid w:val="00D5733A"/>
    <w:rsid w:val="00D574C6"/>
    <w:rsid w:val="00D60FED"/>
    <w:rsid w:val="00D61002"/>
    <w:rsid w:val="00D610A2"/>
    <w:rsid w:val="00D61653"/>
    <w:rsid w:val="00D61D4F"/>
    <w:rsid w:val="00D622DD"/>
    <w:rsid w:val="00D62422"/>
    <w:rsid w:val="00D62443"/>
    <w:rsid w:val="00D624CC"/>
    <w:rsid w:val="00D625E5"/>
    <w:rsid w:val="00D6287A"/>
    <w:rsid w:val="00D62BCA"/>
    <w:rsid w:val="00D62E42"/>
    <w:rsid w:val="00D62F40"/>
    <w:rsid w:val="00D631C8"/>
    <w:rsid w:val="00D6349D"/>
    <w:rsid w:val="00D634D5"/>
    <w:rsid w:val="00D634F1"/>
    <w:rsid w:val="00D63618"/>
    <w:rsid w:val="00D63720"/>
    <w:rsid w:val="00D637D6"/>
    <w:rsid w:val="00D638E9"/>
    <w:rsid w:val="00D63935"/>
    <w:rsid w:val="00D63BDB"/>
    <w:rsid w:val="00D63D3E"/>
    <w:rsid w:val="00D63F06"/>
    <w:rsid w:val="00D63F95"/>
    <w:rsid w:val="00D64272"/>
    <w:rsid w:val="00D64283"/>
    <w:rsid w:val="00D64892"/>
    <w:rsid w:val="00D64938"/>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ED5"/>
    <w:rsid w:val="00D723F1"/>
    <w:rsid w:val="00D725F2"/>
    <w:rsid w:val="00D72B31"/>
    <w:rsid w:val="00D72B38"/>
    <w:rsid w:val="00D730FB"/>
    <w:rsid w:val="00D731DC"/>
    <w:rsid w:val="00D73948"/>
    <w:rsid w:val="00D73DC9"/>
    <w:rsid w:val="00D73E8A"/>
    <w:rsid w:val="00D7478C"/>
    <w:rsid w:val="00D747B4"/>
    <w:rsid w:val="00D749B3"/>
    <w:rsid w:val="00D74D58"/>
    <w:rsid w:val="00D75021"/>
    <w:rsid w:val="00D7549F"/>
    <w:rsid w:val="00D76342"/>
    <w:rsid w:val="00D76521"/>
    <w:rsid w:val="00D766B4"/>
    <w:rsid w:val="00D76BD7"/>
    <w:rsid w:val="00D76C46"/>
    <w:rsid w:val="00D76DAB"/>
    <w:rsid w:val="00D770AA"/>
    <w:rsid w:val="00D7714B"/>
    <w:rsid w:val="00D77785"/>
    <w:rsid w:val="00D7799B"/>
    <w:rsid w:val="00D77C9F"/>
    <w:rsid w:val="00D77E90"/>
    <w:rsid w:val="00D80371"/>
    <w:rsid w:val="00D804F4"/>
    <w:rsid w:val="00D80535"/>
    <w:rsid w:val="00D811A5"/>
    <w:rsid w:val="00D81519"/>
    <w:rsid w:val="00D819A1"/>
    <w:rsid w:val="00D81D66"/>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034"/>
    <w:rsid w:val="00D9009A"/>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534A"/>
    <w:rsid w:val="00D95529"/>
    <w:rsid w:val="00D95BDA"/>
    <w:rsid w:val="00D95D65"/>
    <w:rsid w:val="00D96164"/>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DC4"/>
    <w:rsid w:val="00DA1FAC"/>
    <w:rsid w:val="00DA30AD"/>
    <w:rsid w:val="00DA3155"/>
    <w:rsid w:val="00DA36F0"/>
    <w:rsid w:val="00DA3A94"/>
    <w:rsid w:val="00DA3BAA"/>
    <w:rsid w:val="00DA4402"/>
    <w:rsid w:val="00DA4403"/>
    <w:rsid w:val="00DA442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396"/>
    <w:rsid w:val="00DB342A"/>
    <w:rsid w:val="00DB3443"/>
    <w:rsid w:val="00DB36BD"/>
    <w:rsid w:val="00DB3888"/>
    <w:rsid w:val="00DB393B"/>
    <w:rsid w:val="00DB398E"/>
    <w:rsid w:val="00DB3A5C"/>
    <w:rsid w:val="00DB3ADF"/>
    <w:rsid w:val="00DB3FA5"/>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2AE"/>
    <w:rsid w:val="00DC170E"/>
    <w:rsid w:val="00DC1A6F"/>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41A"/>
    <w:rsid w:val="00DC6436"/>
    <w:rsid w:val="00DC6921"/>
    <w:rsid w:val="00DC6B30"/>
    <w:rsid w:val="00DC6C57"/>
    <w:rsid w:val="00DC6DE2"/>
    <w:rsid w:val="00DC6FE7"/>
    <w:rsid w:val="00DC70A5"/>
    <w:rsid w:val="00DC7122"/>
    <w:rsid w:val="00DC71F3"/>
    <w:rsid w:val="00DC721D"/>
    <w:rsid w:val="00DC730A"/>
    <w:rsid w:val="00DC7607"/>
    <w:rsid w:val="00DC7823"/>
    <w:rsid w:val="00DC7A75"/>
    <w:rsid w:val="00DD02D9"/>
    <w:rsid w:val="00DD072B"/>
    <w:rsid w:val="00DD0975"/>
    <w:rsid w:val="00DD0A4E"/>
    <w:rsid w:val="00DD0C49"/>
    <w:rsid w:val="00DD0D58"/>
    <w:rsid w:val="00DD1A90"/>
    <w:rsid w:val="00DD1B29"/>
    <w:rsid w:val="00DD1E4A"/>
    <w:rsid w:val="00DD26FA"/>
    <w:rsid w:val="00DD2703"/>
    <w:rsid w:val="00DD2871"/>
    <w:rsid w:val="00DD334C"/>
    <w:rsid w:val="00DD358C"/>
    <w:rsid w:val="00DD35F2"/>
    <w:rsid w:val="00DD361E"/>
    <w:rsid w:val="00DD36F3"/>
    <w:rsid w:val="00DD381C"/>
    <w:rsid w:val="00DD431E"/>
    <w:rsid w:val="00DD479F"/>
    <w:rsid w:val="00DD55D6"/>
    <w:rsid w:val="00DD5859"/>
    <w:rsid w:val="00DD5B4D"/>
    <w:rsid w:val="00DD5DF9"/>
    <w:rsid w:val="00DD6086"/>
    <w:rsid w:val="00DD6616"/>
    <w:rsid w:val="00DD6A9B"/>
    <w:rsid w:val="00DD6ACC"/>
    <w:rsid w:val="00DD6EBD"/>
    <w:rsid w:val="00DD7204"/>
    <w:rsid w:val="00DD76D8"/>
    <w:rsid w:val="00DD7925"/>
    <w:rsid w:val="00DD7D11"/>
    <w:rsid w:val="00DD7F11"/>
    <w:rsid w:val="00DD7FC7"/>
    <w:rsid w:val="00DE05AE"/>
    <w:rsid w:val="00DE07E5"/>
    <w:rsid w:val="00DE0AEF"/>
    <w:rsid w:val="00DE0B0F"/>
    <w:rsid w:val="00DE0E7E"/>
    <w:rsid w:val="00DE1A0D"/>
    <w:rsid w:val="00DE1A95"/>
    <w:rsid w:val="00DE1E4C"/>
    <w:rsid w:val="00DE2629"/>
    <w:rsid w:val="00DE26FA"/>
    <w:rsid w:val="00DE2B5C"/>
    <w:rsid w:val="00DE2DD8"/>
    <w:rsid w:val="00DE2F01"/>
    <w:rsid w:val="00DE30BF"/>
    <w:rsid w:val="00DE315E"/>
    <w:rsid w:val="00DE3611"/>
    <w:rsid w:val="00DE36C8"/>
    <w:rsid w:val="00DE38E4"/>
    <w:rsid w:val="00DE3AE7"/>
    <w:rsid w:val="00DE3D77"/>
    <w:rsid w:val="00DE4529"/>
    <w:rsid w:val="00DE49E8"/>
    <w:rsid w:val="00DE4EC1"/>
    <w:rsid w:val="00DE5108"/>
    <w:rsid w:val="00DE51F7"/>
    <w:rsid w:val="00DE560F"/>
    <w:rsid w:val="00DE5748"/>
    <w:rsid w:val="00DE57A4"/>
    <w:rsid w:val="00DE593B"/>
    <w:rsid w:val="00DE6060"/>
    <w:rsid w:val="00DE62D4"/>
    <w:rsid w:val="00DE675B"/>
    <w:rsid w:val="00DE6A4A"/>
    <w:rsid w:val="00DE6A78"/>
    <w:rsid w:val="00DE70B1"/>
    <w:rsid w:val="00DE72A7"/>
    <w:rsid w:val="00DE7304"/>
    <w:rsid w:val="00DE7331"/>
    <w:rsid w:val="00DE793A"/>
    <w:rsid w:val="00DE7985"/>
    <w:rsid w:val="00DE7C98"/>
    <w:rsid w:val="00DE7FA5"/>
    <w:rsid w:val="00DF01CB"/>
    <w:rsid w:val="00DF0AB2"/>
    <w:rsid w:val="00DF1702"/>
    <w:rsid w:val="00DF1904"/>
    <w:rsid w:val="00DF2324"/>
    <w:rsid w:val="00DF2588"/>
    <w:rsid w:val="00DF26E9"/>
    <w:rsid w:val="00DF2AA8"/>
    <w:rsid w:val="00DF38C4"/>
    <w:rsid w:val="00DF3AB2"/>
    <w:rsid w:val="00DF3F49"/>
    <w:rsid w:val="00DF45CB"/>
    <w:rsid w:val="00DF4774"/>
    <w:rsid w:val="00DF4B98"/>
    <w:rsid w:val="00DF4E45"/>
    <w:rsid w:val="00DF4E82"/>
    <w:rsid w:val="00DF4E9A"/>
    <w:rsid w:val="00DF570A"/>
    <w:rsid w:val="00DF5742"/>
    <w:rsid w:val="00DF628C"/>
    <w:rsid w:val="00DF6795"/>
    <w:rsid w:val="00DF6860"/>
    <w:rsid w:val="00DF6B9B"/>
    <w:rsid w:val="00DF7BCA"/>
    <w:rsid w:val="00E00954"/>
    <w:rsid w:val="00E00A39"/>
    <w:rsid w:val="00E00BB9"/>
    <w:rsid w:val="00E01468"/>
    <w:rsid w:val="00E015E3"/>
    <w:rsid w:val="00E01933"/>
    <w:rsid w:val="00E01F1C"/>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B10"/>
    <w:rsid w:val="00E05D6E"/>
    <w:rsid w:val="00E0601A"/>
    <w:rsid w:val="00E06E2C"/>
    <w:rsid w:val="00E06EC0"/>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4E8C"/>
    <w:rsid w:val="00E15540"/>
    <w:rsid w:val="00E15582"/>
    <w:rsid w:val="00E1568B"/>
    <w:rsid w:val="00E158D7"/>
    <w:rsid w:val="00E15F44"/>
    <w:rsid w:val="00E15FB1"/>
    <w:rsid w:val="00E16BC3"/>
    <w:rsid w:val="00E16D16"/>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26D6"/>
    <w:rsid w:val="00E229FA"/>
    <w:rsid w:val="00E22D51"/>
    <w:rsid w:val="00E2303A"/>
    <w:rsid w:val="00E235E9"/>
    <w:rsid w:val="00E2393A"/>
    <w:rsid w:val="00E23A3B"/>
    <w:rsid w:val="00E23B10"/>
    <w:rsid w:val="00E2479E"/>
    <w:rsid w:val="00E24AFC"/>
    <w:rsid w:val="00E2507F"/>
    <w:rsid w:val="00E2525C"/>
    <w:rsid w:val="00E2546B"/>
    <w:rsid w:val="00E255F6"/>
    <w:rsid w:val="00E258DE"/>
    <w:rsid w:val="00E25A5D"/>
    <w:rsid w:val="00E25CBE"/>
    <w:rsid w:val="00E25F5E"/>
    <w:rsid w:val="00E26457"/>
    <w:rsid w:val="00E2647E"/>
    <w:rsid w:val="00E26779"/>
    <w:rsid w:val="00E26939"/>
    <w:rsid w:val="00E26B8D"/>
    <w:rsid w:val="00E26D09"/>
    <w:rsid w:val="00E272AA"/>
    <w:rsid w:val="00E275A7"/>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AF0"/>
    <w:rsid w:val="00E32F77"/>
    <w:rsid w:val="00E337AE"/>
    <w:rsid w:val="00E33EB0"/>
    <w:rsid w:val="00E34CD1"/>
    <w:rsid w:val="00E3575B"/>
    <w:rsid w:val="00E357C4"/>
    <w:rsid w:val="00E3588F"/>
    <w:rsid w:val="00E35BBC"/>
    <w:rsid w:val="00E3631C"/>
    <w:rsid w:val="00E363E8"/>
    <w:rsid w:val="00E36629"/>
    <w:rsid w:val="00E36734"/>
    <w:rsid w:val="00E369F0"/>
    <w:rsid w:val="00E36CE1"/>
    <w:rsid w:val="00E36EC7"/>
    <w:rsid w:val="00E37063"/>
    <w:rsid w:val="00E37078"/>
    <w:rsid w:val="00E3719F"/>
    <w:rsid w:val="00E3725B"/>
    <w:rsid w:val="00E373C7"/>
    <w:rsid w:val="00E3742E"/>
    <w:rsid w:val="00E375ED"/>
    <w:rsid w:val="00E3767D"/>
    <w:rsid w:val="00E37C58"/>
    <w:rsid w:val="00E37EEF"/>
    <w:rsid w:val="00E405F6"/>
    <w:rsid w:val="00E4081C"/>
    <w:rsid w:val="00E409B7"/>
    <w:rsid w:val="00E40A16"/>
    <w:rsid w:val="00E40F22"/>
    <w:rsid w:val="00E40F8D"/>
    <w:rsid w:val="00E411A3"/>
    <w:rsid w:val="00E412CD"/>
    <w:rsid w:val="00E413AA"/>
    <w:rsid w:val="00E4172E"/>
    <w:rsid w:val="00E41DAB"/>
    <w:rsid w:val="00E41E03"/>
    <w:rsid w:val="00E423C1"/>
    <w:rsid w:val="00E42865"/>
    <w:rsid w:val="00E43213"/>
    <w:rsid w:val="00E43813"/>
    <w:rsid w:val="00E43D44"/>
    <w:rsid w:val="00E442F0"/>
    <w:rsid w:val="00E444FD"/>
    <w:rsid w:val="00E44C9B"/>
    <w:rsid w:val="00E4537B"/>
    <w:rsid w:val="00E4540E"/>
    <w:rsid w:val="00E45901"/>
    <w:rsid w:val="00E45AD0"/>
    <w:rsid w:val="00E45AF3"/>
    <w:rsid w:val="00E45C88"/>
    <w:rsid w:val="00E45C9F"/>
    <w:rsid w:val="00E45D2C"/>
    <w:rsid w:val="00E45FE5"/>
    <w:rsid w:val="00E46155"/>
    <w:rsid w:val="00E46E05"/>
    <w:rsid w:val="00E4724A"/>
    <w:rsid w:val="00E47455"/>
    <w:rsid w:val="00E47496"/>
    <w:rsid w:val="00E47821"/>
    <w:rsid w:val="00E47A38"/>
    <w:rsid w:val="00E47C3D"/>
    <w:rsid w:val="00E50077"/>
    <w:rsid w:val="00E50339"/>
    <w:rsid w:val="00E504DB"/>
    <w:rsid w:val="00E50C8B"/>
    <w:rsid w:val="00E51049"/>
    <w:rsid w:val="00E513C8"/>
    <w:rsid w:val="00E51C5B"/>
    <w:rsid w:val="00E51DD9"/>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73E"/>
    <w:rsid w:val="00E57C07"/>
    <w:rsid w:val="00E57FCD"/>
    <w:rsid w:val="00E60058"/>
    <w:rsid w:val="00E6005D"/>
    <w:rsid w:val="00E600D4"/>
    <w:rsid w:val="00E6054B"/>
    <w:rsid w:val="00E606DC"/>
    <w:rsid w:val="00E60701"/>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ECB"/>
    <w:rsid w:val="00E65106"/>
    <w:rsid w:val="00E65190"/>
    <w:rsid w:val="00E658D4"/>
    <w:rsid w:val="00E6660D"/>
    <w:rsid w:val="00E66A5A"/>
    <w:rsid w:val="00E66BE7"/>
    <w:rsid w:val="00E6709C"/>
    <w:rsid w:val="00E6712E"/>
    <w:rsid w:val="00E67439"/>
    <w:rsid w:val="00E675D3"/>
    <w:rsid w:val="00E709A5"/>
    <w:rsid w:val="00E70E54"/>
    <w:rsid w:val="00E70F02"/>
    <w:rsid w:val="00E70F4F"/>
    <w:rsid w:val="00E715B6"/>
    <w:rsid w:val="00E71D45"/>
    <w:rsid w:val="00E71DAC"/>
    <w:rsid w:val="00E71E20"/>
    <w:rsid w:val="00E72022"/>
    <w:rsid w:val="00E72528"/>
    <w:rsid w:val="00E72605"/>
    <w:rsid w:val="00E729E7"/>
    <w:rsid w:val="00E72B48"/>
    <w:rsid w:val="00E72C83"/>
    <w:rsid w:val="00E73248"/>
    <w:rsid w:val="00E7356F"/>
    <w:rsid w:val="00E73DCA"/>
    <w:rsid w:val="00E73FF1"/>
    <w:rsid w:val="00E741D9"/>
    <w:rsid w:val="00E74350"/>
    <w:rsid w:val="00E74E4A"/>
    <w:rsid w:val="00E7550B"/>
    <w:rsid w:val="00E758A4"/>
    <w:rsid w:val="00E758A7"/>
    <w:rsid w:val="00E75AB7"/>
    <w:rsid w:val="00E75ECB"/>
    <w:rsid w:val="00E7609A"/>
    <w:rsid w:val="00E760B1"/>
    <w:rsid w:val="00E760D9"/>
    <w:rsid w:val="00E7680E"/>
    <w:rsid w:val="00E77766"/>
    <w:rsid w:val="00E80258"/>
    <w:rsid w:val="00E807C9"/>
    <w:rsid w:val="00E808BD"/>
    <w:rsid w:val="00E809C9"/>
    <w:rsid w:val="00E80F05"/>
    <w:rsid w:val="00E811A0"/>
    <w:rsid w:val="00E811A4"/>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506"/>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52"/>
    <w:rsid w:val="00E93AE2"/>
    <w:rsid w:val="00E94356"/>
    <w:rsid w:val="00E94B18"/>
    <w:rsid w:val="00E94FBC"/>
    <w:rsid w:val="00E9501E"/>
    <w:rsid w:val="00E95346"/>
    <w:rsid w:val="00E954CA"/>
    <w:rsid w:val="00E95A62"/>
    <w:rsid w:val="00E9674A"/>
    <w:rsid w:val="00E967D0"/>
    <w:rsid w:val="00E96B95"/>
    <w:rsid w:val="00E96E39"/>
    <w:rsid w:val="00E96FDE"/>
    <w:rsid w:val="00E97321"/>
    <w:rsid w:val="00EA063A"/>
    <w:rsid w:val="00EA08A4"/>
    <w:rsid w:val="00EA0959"/>
    <w:rsid w:val="00EA0C0A"/>
    <w:rsid w:val="00EA0DE3"/>
    <w:rsid w:val="00EA11BD"/>
    <w:rsid w:val="00EA193B"/>
    <w:rsid w:val="00EA1A62"/>
    <w:rsid w:val="00EA1D33"/>
    <w:rsid w:val="00EA2853"/>
    <w:rsid w:val="00EA2D5A"/>
    <w:rsid w:val="00EA3354"/>
    <w:rsid w:val="00EA3ED8"/>
    <w:rsid w:val="00EA40AF"/>
    <w:rsid w:val="00EA41AB"/>
    <w:rsid w:val="00EA4523"/>
    <w:rsid w:val="00EA4662"/>
    <w:rsid w:val="00EA466F"/>
    <w:rsid w:val="00EA4735"/>
    <w:rsid w:val="00EA5248"/>
    <w:rsid w:val="00EA525C"/>
    <w:rsid w:val="00EA5638"/>
    <w:rsid w:val="00EA5709"/>
    <w:rsid w:val="00EA5B96"/>
    <w:rsid w:val="00EA5CA1"/>
    <w:rsid w:val="00EA5D4F"/>
    <w:rsid w:val="00EA60A4"/>
    <w:rsid w:val="00EA67C2"/>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1EAD"/>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6EF9"/>
    <w:rsid w:val="00EB7156"/>
    <w:rsid w:val="00EB7724"/>
    <w:rsid w:val="00EB7905"/>
    <w:rsid w:val="00EB7F87"/>
    <w:rsid w:val="00EC06DC"/>
    <w:rsid w:val="00EC12E6"/>
    <w:rsid w:val="00EC1486"/>
    <w:rsid w:val="00EC14BB"/>
    <w:rsid w:val="00EC1588"/>
    <w:rsid w:val="00EC1600"/>
    <w:rsid w:val="00EC16AA"/>
    <w:rsid w:val="00EC179A"/>
    <w:rsid w:val="00EC1976"/>
    <w:rsid w:val="00EC1CC8"/>
    <w:rsid w:val="00EC1FC5"/>
    <w:rsid w:val="00EC2062"/>
    <w:rsid w:val="00EC232F"/>
    <w:rsid w:val="00EC252A"/>
    <w:rsid w:val="00EC2C91"/>
    <w:rsid w:val="00EC3423"/>
    <w:rsid w:val="00EC387B"/>
    <w:rsid w:val="00EC3957"/>
    <w:rsid w:val="00EC3FCA"/>
    <w:rsid w:val="00EC4474"/>
    <w:rsid w:val="00EC45D4"/>
    <w:rsid w:val="00EC469F"/>
    <w:rsid w:val="00EC46A9"/>
    <w:rsid w:val="00EC4828"/>
    <w:rsid w:val="00EC505B"/>
    <w:rsid w:val="00EC553E"/>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3C4"/>
    <w:rsid w:val="00ED2563"/>
    <w:rsid w:val="00ED27BC"/>
    <w:rsid w:val="00ED2A8A"/>
    <w:rsid w:val="00ED2AD1"/>
    <w:rsid w:val="00ED2F95"/>
    <w:rsid w:val="00ED343E"/>
    <w:rsid w:val="00ED370C"/>
    <w:rsid w:val="00ED3C37"/>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B70"/>
    <w:rsid w:val="00EE09B8"/>
    <w:rsid w:val="00EE0DD3"/>
    <w:rsid w:val="00EE12AF"/>
    <w:rsid w:val="00EE16CE"/>
    <w:rsid w:val="00EE2437"/>
    <w:rsid w:val="00EE2586"/>
    <w:rsid w:val="00EE2797"/>
    <w:rsid w:val="00EE2903"/>
    <w:rsid w:val="00EE29A0"/>
    <w:rsid w:val="00EE2F3D"/>
    <w:rsid w:val="00EE3054"/>
    <w:rsid w:val="00EE31F6"/>
    <w:rsid w:val="00EE342B"/>
    <w:rsid w:val="00EE350F"/>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F016D"/>
    <w:rsid w:val="00EF0769"/>
    <w:rsid w:val="00EF0C33"/>
    <w:rsid w:val="00EF10EE"/>
    <w:rsid w:val="00EF1174"/>
    <w:rsid w:val="00EF1525"/>
    <w:rsid w:val="00EF1577"/>
    <w:rsid w:val="00EF1AEB"/>
    <w:rsid w:val="00EF1F39"/>
    <w:rsid w:val="00EF2012"/>
    <w:rsid w:val="00EF2682"/>
    <w:rsid w:val="00EF2A56"/>
    <w:rsid w:val="00EF3073"/>
    <w:rsid w:val="00EF347B"/>
    <w:rsid w:val="00EF349D"/>
    <w:rsid w:val="00EF3777"/>
    <w:rsid w:val="00EF3817"/>
    <w:rsid w:val="00EF391D"/>
    <w:rsid w:val="00EF39D0"/>
    <w:rsid w:val="00EF4472"/>
    <w:rsid w:val="00EF4966"/>
    <w:rsid w:val="00EF4B0D"/>
    <w:rsid w:val="00EF4B95"/>
    <w:rsid w:val="00EF4C19"/>
    <w:rsid w:val="00EF4D2F"/>
    <w:rsid w:val="00EF4FC0"/>
    <w:rsid w:val="00EF54DE"/>
    <w:rsid w:val="00EF5B50"/>
    <w:rsid w:val="00EF5D59"/>
    <w:rsid w:val="00EF6853"/>
    <w:rsid w:val="00EF6AC7"/>
    <w:rsid w:val="00EF6B97"/>
    <w:rsid w:val="00EF730A"/>
    <w:rsid w:val="00EF7409"/>
    <w:rsid w:val="00EF76DF"/>
    <w:rsid w:val="00F00234"/>
    <w:rsid w:val="00F002B5"/>
    <w:rsid w:val="00F00627"/>
    <w:rsid w:val="00F006AE"/>
    <w:rsid w:val="00F00C34"/>
    <w:rsid w:val="00F00ED8"/>
    <w:rsid w:val="00F010AB"/>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3F9"/>
    <w:rsid w:val="00F064C1"/>
    <w:rsid w:val="00F065E3"/>
    <w:rsid w:val="00F06841"/>
    <w:rsid w:val="00F068B0"/>
    <w:rsid w:val="00F068C8"/>
    <w:rsid w:val="00F06B66"/>
    <w:rsid w:val="00F06F47"/>
    <w:rsid w:val="00F07009"/>
    <w:rsid w:val="00F072E1"/>
    <w:rsid w:val="00F075CE"/>
    <w:rsid w:val="00F07608"/>
    <w:rsid w:val="00F07638"/>
    <w:rsid w:val="00F07E90"/>
    <w:rsid w:val="00F100F0"/>
    <w:rsid w:val="00F102DF"/>
    <w:rsid w:val="00F10652"/>
    <w:rsid w:val="00F1094F"/>
    <w:rsid w:val="00F10971"/>
    <w:rsid w:val="00F10EE4"/>
    <w:rsid w:val="00F110DB"/>
    <w:rsid w:val="00F1138D"/>
    <w:rsid w:val="00F113B2"/>
    <w:rsid w:val="00F11A94"/>
    <w:rsid w:val="00F11C13"/>
    <w:rsid w:val="00F11D06"/>
    <w:rsid w:val="00F11F72"/>
    <w:rsid w:val="00F1203E"/>
    <w:rsid w:val="00F1249B"/>
    <w:rsid w:val="00F125DA"/>
    <w:rsid w:val="00F12D4F"/>
    <w:rsid w:val="00F13480"/>
    <w:rsid w:val="00F13BCA"/>
    <w:rsid w:val="00F13E25"/>
    <w:rsid w:val="00F13F10"/>
    <w:rsid w:val="00F1487E"/>
    <w:rsid w:val="00F14C58"/>
    <w:rsid w:val="00F14EAF"/>
    <w:rsid w:val="00F14F57"/>
    <w:rsid w:val="00F1506E"/>
    <w:rsid w:val="00F1530A"/>
    <w:rsid w:val="00F15AA2"/>
    <w:rsid w:val="00F15B43"/>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39"/>
    <w:rsid w:val="00F22DB0"/>
    <w:rsid w:val="00F22FEF"/>
    <w:rsid w:val="00F231BF"/>
    <w:rsid w:val="00F2379F"/>
    <w:rsid w:val="00F2392E"/>
    <w:rsid w:val="00F23F86"/>
    <w:rsid w:val="00F2403B"/>
    <w:rsid w:val="00F2425A"/>
    <w:rsid w:val="00F245A1"/>
    <w:rsid w:val="00F24715"/>
    <w:rsid w:val="00F24D85"/>
    <w:rsid w:val="00F24DF8"/>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1D"/>
    <w:rsid w:val="00F30232"/>
    <w:rsid w:val="00F304E2"/>
    <w:rsid w:val="00F30786"/>
    <w:rsid w:val="00F30989"/>
    <w:rsid w:val="00F312B0"/>
    <w:rsid w:val="00F313D8"/>
    <w:rsid w:val="00F318FF"/>
    <w:rsid w:val="00F3206B"/>
    <w:rsid w:val="00F321C0"/>
    <w:rsid w:val="00F328ED"/>
    <w:rsid w:val="00F32A73"/>
    <w:rsid w:val="00F32DD4"/>
    <w:rsid w:val="00F33230"/>
    <w:rsid w:val="00F335B2"/>
    <w:rsid w:val="00F3419B"/>
    <w:rsid w:val="00F346DD"/>
    <w:rsid w:val="00F34904"/>
    <w:rsid w:val="00F34AB0"/>
    <w:rsid w:val="00F35143"/>
    <w:rsid w:val="00F3533C"/>
    <w:rsid w:val="00F354D6"/>
    <w:rsid w:val="00F35999"/>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44"/>
    <w:rsid w:val="00F40C58"/>
    <w:rsid w:val="00F41161"/>
    <w:rsid w:val="00F414DC"/>
    <w:rsid w:val="00F41AE2"/>
    <w:rsid w:val="00F41C1F"/>
    <w:rsid w:val="00F421C0"/>
    <w:rsid w:val="00F42633"/>
    <w:rsid w:val="00F42C09"/>
    <w:rsid w:val="00F42C97"/>
    <w:rsid w:val="00F42D59"/>
    <w:rsid w:val="00F42E01"/>
    <w:rsid w:val="00F42F40"/>
    <w:rsid w:val="00F43047"/>
    <w:rsid w:val="00F43059"/>
    <w:rsid w:val="00F43450"/>
    <w:rsid w:val="00F43B93"/>
    <w:rsid w:val="00F43F07"/>
    <w:rsid w:val="00F441CD"/>
    <w:rsid w:val="00F44480"/>
    <w:rsid w:val="00F449B5"/>
    <w:rsid w:val="00F44C8C"/>
    <w:rsid w:val="00F44FC8"/>
    <w:rsid w:val="00F4549A"/>
    <w:rsid w:val="00F45A49"/>
    <w:rsid w:val="00F45CFB"/>
    <w:rsid w:val="00F45DB1"/>
    <w:rsid w:val="00F45F8E"/>
    <w:rsid w:val="00F466F1"/>
    <w:rsid w:val="00F46E2E"/>
    <w:rsid w:val="00F4722D"/>
    <w:rsid w:val="00F4748A"/>
    <w:rsid w:val="00F477E4"/>
    <w:rsid w:val="00F47826"/>
    <w:rsid w:val="00F50862"/>
    <w:rsid w:val="00F50D29"/>
    <w:rsid w:val="00F50F0F"/>
    <w:rsid w:val="00F50F50"/>
    <w:rsid w:val="00F51267"/>
    <w:rsid w:val="00F514D2"/>
    <w:rsid w:val="00F5172E"/>
    <w:rsid w:val="00F517B4"/>
    <w:rsid w:val="00F52473"/>
    <w:rsid w:val="00F526CF"/>
    <w:rsid w:val="00F52EEE"/>
    <w:rsid w:val="00F53242"/>
    <w:rsid w:val="00F536D7"/>
    <w:rsid w:val="00F53D54"/>
    <w:rsid w:val="00F53ECE"/>
    <w:rsid w:val="00F5455C"/>
    <w:rsid w:val="00F545FE"/>
    <w:rsid w:val="00F54B8A"/>
    <w:rsid w:val="00F54ED6"/>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0F52"/>
    <w:rsid w:val="00F6139C"/>
    <w:rsid w:val="00F618D9"/>
    <w:rsid w:val="00F61CB6"/>
    <w:rsid w:val="00F61CBF"/>
    <w:rsid w:val="00F61F7C"/>
    <w:rsid w:val="00F62514"/>
    <w:rsid w:val="00F6282A"/>
    <w:rsid w:val="00F62DD9"/>
    <w:rsid w:val="00F62E13"/>
    <w:rsid w:val="00F632AD"/>
    <w:rsid w:val="00F6359C"/>
    <w:rsid w:val="00F639BD"/>
    <w:rsid w:val="00F63B17"/>
    <w:rsid w:val="00F63D53"/>
    <w:rsid w:val="00F63FB3"/>
    <w:rsid w:val="00F641C0"/>
    <w:rsid w:val="00F642A0"/>
    <w:rsid w:val="00F64453"/>
    <w:rsid w:val="00F644AE"/>
    <w:rsid w:val="00F649D6"/>
    <w:rsid w:val="00F64BED"/>
    <w:rsid w:val="00F64E71"/>
    <w:rsid w:val="00F65182"/>
    <w:rsid w:val="00F653BF"/>
    <w:rsid w:val="00F66585"/>
    <w:rsid w:val="00F66890"/>
    <w:rsid w:val="00F66EBF"/>
    <w:rsid w:val="00F670AD"/>
    <w:rsid w:val="00F6751B"/>
    <w:rsid w:val="00F67764"/>
    <w:rsid w:val="00F67A3C"/>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CA"/>
    <w:rsid w:val="00F80FD2"/>
    <w:rsid w:val="00F81148"/>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6BC"/>
    <w:rsid w:val="00F83B69"/>
    <w:rsid w:val="00F83EF4"/>
    <w:rsid w:val="00F8432D"/>
    <w:rsid w:val="00F84F26"/>
    <w:rsid w:val="00F86114"/>
    <w:rsid w:val="00F86140"/>
    <w:rsid w:val="00F8664A"/>
    <w:rsid w:val="00F8679C"/>
    <w:rsid w:val="00F8687B"/>
    <w:rsid w:val="00F86A7C"/>
    <w:rsid w:val="00F87492"/>
    <w:rsid w:val="00F87EAF"/>
    <w:rsid w:val="00F900C2"/>
    <w:rsid w:val="00F90570"/>
    <w:rsid w:val="00F909D9"/>
    <w:rsid w:val="00F90F03"/>
    <w:rsid w:val="00F9110F"/>
    <w:rsid w:val="00F91219"/>
    <w:rsid w:val="00F9129A"/>
    <w:rsid w:val="00F91529"/>
    <w:rsid w:val="00F9155D"/>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B25"/>
    <w:rsid w:val="00F94C86"/>
    <w:rsid w:val="00F9556B"/>
    <w:rsid w:val="00F95A90"/>
    <w:rsid w:val="00F95ACB"/>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CF9"/>
    <w:rsid w:val="00FA1D0D"/>
    <w:rsid w:val="00FA21B9"/>
    <w:rsid w:val="00FA2911"/>
    <w:rsid w:val="00FA33DB"/>
    <w:rsid w:val="00FA399D"/>
    <w:rsid w:val="00FA3D13"/>
    <w:rsid w:val="00FA3DB7"/>
    <w:rsid w:val="00FA3F21"/>
    <w:rsid w:val="00FA402C"/>
    <w:rsid w:val="00FA42FB"/>
    <w:rsid w:val="00FA43BE"/>
    <w:rsid w:val="00FA45AB"/>
    <w:rsid w:val="00FA47A9"/>
    <w:rsid w:val="00FA47F3"/>
    <w:rsid w:val="00FA49FB"/>
    <w:rsid w:val="00FA5164"/>
    <w:rsid w:val="00FA5189"/>
    <w:rsid w:val="00FA51F1"/>
    <w:rsid w:val="00FA5242"/>
    <w:rsid w:val="00FA528C"/>
    <w:rsid w:val="00FA529C"/>
    <w:rsid w:val="00FA5667"/>
    <w:rsid w:val="00FA58A9"/>
    <w:rsid w:val="00FA5C9D"/>
    <w:rsid w:val="00FA5D29"/>
    <w:rsid w:val="00FA5F1B"/>
    <w:rsid w:val="00FA61E9"/>
    <w:rsid w:val="00FA61F3"/>
    <w:rsid w:val="00FA64C1"/>
    <w:rsid w:val="00FA6EEC"/>
    <w:rsid w:val="00FA772C"/>
    <w:rsid w:val="00FA7B7E"/>
    <w:rsid w:val="00FA7E8C"/>
    <w:rsid w:val="00FA7E9C"/>
    <w:rsid w:val="00FB00FD"/>
    <w:rsid w:val="00FB055B"/>
    <w:rsid w:val="00FB07CF"/>
    <w:rsid w:val="00FB0948"/>
    <w:rsid w:val="00FB0954"/>
    <w:rsid w:val="00FB1198"/>
    <w:rsid w:val="00FB184B"/>
    <w:rsid w:val="00FB185E"/>
    <w:rsid w:val="00FB1B33"/>
    <w:rsid w:val="00FB1DD3"/>
    <w:rsid w:val="00FB224C"/>
    <w:rsid w:val="00FB247E"/>
    <w:rsid w:val="00FB254C"/>
    <w:rsid w:val="00FB25F7"/>
    <w:rsid w:val="00FB27F8"/>
    <w:rsid w:val="00FB2B29"/>
    <w:rsid w:val="00FB38F8"/>
    <w:rsid w:val="00FB3EFE"/>
    <w:rsid w:val="00FB4362"/>
    <w:rsid w:val="00FB446B"/>
    <w:rsid w:val="00FB4B12"/>
    <w:rsid w:val="00FB4BB8"/>
    <w:rsid w:val="00FB4BF0"/>
    <w:rsid w:val="00FB4DB7"/>
    <w:rsid w:val="00FB4FE9"/>
    <w:rsid w:val="00FB5B74"/>
    <w:rsid w:val="00FB5FDF"/>
    <w:rsid w:val="00FB6363"/>
    <w:rsid w:val="00FB6FC5"/>
    <w:rsid w:val="00FB7087"/>
    <w:rsid w:val="00FB70D7"/>
    <w:rsid w:val="00FB7536"/>
    <w:rsid w:val="00FB7539"/>
    <w:rsid w:val="00FB78CE"/>
    <w:rsid w:val="00FB7B8A"/>
    <w:rsid w:val="00FB7D6C"/>
    <w:rsid w:val="00FB7E6E"/>
    <w:rsid w:val="00FB7E93"/>
    <w:rsid w:val="00FC0032"/>
    <w:rsid w:val="00FC048F"/>
    <w:rsid w:val="00FC04B9"/>
    <w:rsid w:val="00FC05B1"/>
    <w:rsid w:val="00FC0A76"/>
    <w:rsid w:val="00FC0A93"/>
    <w:rsid w:val="00FC0B33"/>
    <w:rsid w:val="00FC0BCF"/>
    <w:rsid w:val="00FC0C96"/>
    <w:rsid w:val="00FC1437"/>
    <w:rsid w:val="00FC1502"/>
    <w:rsid w:val="00FC17B6"/>
    <w:rsid w:val="00FC1A01"/>
    <w:rsid w:val="00FC24A1"/>
    <w:rsid w:val="00FC26BF"/>
    <w:rsid w:val="00FC27DB"/>
    <w:rsid w:val="00FC2D09"/>
    <w:rsid w:val="00FC2D0E"/>
    <w:rsid w:val="00FC2E2A"/>
    <w:rsid w:val="00FC3082"/>
    <w:rsid w:val="00FC30D1"/>
    <w:rsid w:val="00FC3355"/>
    <w:rsid w:val="00FC3BC0"/>
    <w:rsid w:val="00FC4450"/>
    <w:rsid w:val="00FC4680"/>
    <w:rsid w:val="00FC471D"/>
    <w:rsid w:val="00FC4AA0"/>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329D"/>
    <w:rsid w:val="00FD32DA"/>
    <w:rsid w:val="00FD35F6"/>
    <w:rsid w:val="00FD36D5"/>
    <w:rsid w:val="00FD3880"/>
    <w:rsid w:val="00FD3A81"/>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2C7"/>
    <w:rsid w:val="00FE2493"/>
    <w:rsid w:val="00FE256C"/>
    <w:rsid w:val="00FE2917"/>
    <w:rsid w:val="00FE2AFC"/>
    <w:rsid w:val="00FE2BA7"/>
    <w:rsid w:val="00FE2C28"/>
    <w:rsid w:val="00FE2C2C"/>
    <w:rsid w:val="00FE2C47"/>
    <w:rsid w:val="00FE2CBC"/>
    <w:rsid w:val="00FE2F27"/>
    <w:rsid w:val="00FE2F68"/>
    <w:rsid w:val="00FE3129"/>
    <w:rsid w:val="00FE32C2"/>
    <w:rsid w:val="00FE39FA"/>
    <w:rsid w:val="00FE448F"/>
    <w:rsid w:val="00FE44E3"/>
    <w:rsid w:val="00FE49D1"/>
    <w:rsid w:val="00FE4A20"/>
    <w:rsid w:val="00FE4B54"/>
    <w:rsid w:val="00FE4CEB"/>
    <w:rsid w:val="00FE4DCA"/>
    <w:rsid w:val="00FE4F8E"/>
    <w:rsid w:val="00FE4FAB"/>
    <w:rsid w:val="00FE5074"/>
    <w:rsid w:val="00FE573C"/>
    <w:rsid w:val="00FE59AD"/>
    <w:rsid w:val="00FE5A88"/>
    <w:rsid w:val="00FE6072"/>
    <w:rsid w:val="00FE61EF"/>
    <w:rsid w:val="00FE64E6"/>
    <w:rsid w:val="00FE69C9"/>
    <w:rsid w:val="00FE6B13"/>
    <w:rsid w:val="00FE6C3C"/>
    <w:rsid w:val="00FE6D1E"/>
    <w:rsid w:val="00FE6D63"/>
    <w:rsid w:val="00FE7296"/>
    <w:rsid w:val="00FF069C"/>
    <w:rsid w:val="00FF0840"/>
    <w:rsid w:val="00FF0854"/>
    <w:rsid w:val="00FF0AD4"/>
    <w:rsid w:val="00FF0E46"/>
    <w:rsid w:val="00FF11BF"/>
    <w:rsid w:val="00FF2072"/>
    <w:rsid w:val="00FF2183"/>
    <w:rsid w:val="00FF27DB"/>
    <w:rsid w:val="00FF2B29"/>
    <w:rsid w:val="00FF2CAC"/>
    <w:rsid w:val="00FF2EE8"/>
    <w:rsid w:val="00FF30E6"/>
    <w:rsid w:val="00FF31E4"/>
    <w:rsid w:val="00FF376E"/>
    <w:rsid w:val="00FF3812"/>
    <w:rsid w:val="00FF3A49"/>
    <w:rsid w:val="00FF3FC1"/>
    <w:rsid w:val="00FF4434"/>
    <w:rsid w:val="00FF443A"/>
    <w:rsid w:val="00FF48FB"/>
    <w:rsid w:val="00FF4CDD"/>
    <w:rsid w:val="00FF4FEC"/>
    <w:rsid w:val="00FF5229"/>
    <w:rsid w:val="00FF524C"/>
    <w:rsid w:val="00FF5529"/>
    <w:rsid w:val="00FF5AC1"/>
    <w:rsid w:val="00FF5CD1"/>
    <w:rsid w:val="00FF5CEE"/>
    <w:rsid w:val="00FF5FFE"/>
    <w:rsid w:val="00FF6710"/>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0244742">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8052746">
      <w:bodyDiv w:val="1"/>
      <w:marLeft w:val="0"/>
      <w:marRight w:val="0"/>
      <w:marTop w:val="0"/>
      <w:marBottom w:val="0"/>
      <w:divBdr>
        <w:top w:val="none" w:sz="0" w:space="0" w:color="auto"/>
        <w:left w:val="none" w:sz="0" w:space="0" w:color="auto"/>
        <w:bottom w:val="none" w:sz="0" w:space="0" w:color="auto"/>
        <w:right w:val="none" w:sz="0" w:space="0" w:color="auto"/>
      </w:divBdr>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9462473">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765704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0127395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0DD5D-F1F3-4886-AA29-CA3C06BBC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1775</Words>
  <Characters>10123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dcterms:created xsi:type="dcterms:W3CDTF">2023-09-27T07:38:00Z</dcterms:created>
  <dcterms:modified xsi:type="dcterms:W3CDTF">2023-09-27T07:50:00Z</dcterms:modified>
</cp:coreProperties>
</file>